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526B" w:rsidRDefault="006A54F5" w:rsidP="006A54F5">
      <w:pPr>
        <w:jc w:val="center"/>
      </w:pPr>
      <w:r>
        <w:rPr>
          <w:noProof/>
          <w:lang w:val="en-US"/>
        </w:rPr>
        <w:drawing>
          <wp:inline distT="0" distB="0" distL="0" distR="0" wp14:anchorId="06FFCBC4">
            <wp:extent cx="2647950" cy="91269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657493" cy="915980"/>
                    </a:xfrm>
                    <a:prstGeom prst="rect">
                      <a:avLst/>
                    </a:prstGeom>
                    <a:noFill/>
                  </pic:spPr>
                </pic:pic>
              </a:graphicData>
            </a:graphic>
          </wp:inline>
        </w:drawing>
      </w:r>
    </w:p>
    <w:p w:rsidR="000E13C4" w:rsidRDefault="000E13C4" w:rsidP="006A54F5">
      <w:pPr>
        <w:jc w:val="center"/>
        <w:rPr>
          <w:b/>
        </w:rPr>
      </w:pPr>
    </w:p>
    <w:p w:rsidR="006A54F5" w:rsidRPr="00272751" w:rsidRDefault="00421DFF" w:rsidP="006A54F5">
      <w:pPr>
        <w:jc w:val="center"/>
        <w:rPr>
          <w:rFonts w:asciiTheme="minorHAnsi" w:hAnsiTheme="minorHAnsi"/>
          <w:b/>
          <w:sz w:val="28"/>
          <w:szCs w:val="28"/>
        </w:rPr>
      </w:pPr>
      <w:bookmarkStart w:id="0" w:name="_GoBack"/>
      <w:r w:rsidRPr="00272751">
        <w:rPr>
          <w:rFonts w:asciiTheme="minorHAnsi" w:hAnsiTheme="minorHAnsi"/>
          <w:b/>
          <w:sz w:val="28"/>
          <w:szCs w:val="28"/>
        </w:rPr>
        <w:t xml:space="preserve">Special Session of the APEC Food Safety Cooperation Forum </w:t>
      </w:r>
    </w:p>
    <w:bookmarkEnd w:id="0"/>
    <w:p w:rsidR="00421DFF" w:rsidRPr="0062631F" w:rsidRDefault="00421DFF" w:rsidP="006A54F5">
      <w:pPr>
        <w:jc w:val="center"/>
        <w:rPr>
          <w:rFonts w:asciiTheme="minorHAnsi" w:hAnsiTheme="minorHAnsi"/>
          <w:b/>
          <w:sz w:val="24"/>
          <w:szCs w:val="24"/>
        </w:rPr>
      </w:pPr>
      <w:r w:rsidRPr="0062631F">
        <w:rPr>
          <w:rFonts w:asciiTheme="minorHAnsi" w:hAnsiTheme="minorHAnsi"/>
          <w:b/>
          <w:sz w:val="24"/>
          <w:szCs w:val="24"/>
        </w:rPr>
        <w:t xml:space="preserve">Advancing the FSCF Regulatory Cooperation Roadmaps for </w:t>
      </w:r>
    </w:p>
    <w:p w:rsidR="006A54F5" w:rsidRPr="0062631F" w:rsidRDefault="00421DFF" w:rsidP="006A54F5">
      <w:pPr>
        <w:jc w:val="center"/>
        <w:rPr>
          <w:rFonts w:asciiTheme="minorHAnsi" w:hAnsiTheme="minorHAnsi"/>
          <w:b/>
          <w:sz w:val="24"/>
          <w:szCs w:val="24"/>
        </w:rPr>
      </w:pPr>
      <w:r w:rsidRPr="0062631F">
        <w:rPr>
          <w:rFonts w:asciiTheme="minorHAnsi" w:hAnsiTheme="minorHAnsi"/>
          <w:b/>
          <w:sz w:val="24"/>
          <w:szCs w:val="24"/>
        </w:rPr>
        <w:t>Export Certificates and Pesticide Maximum Residue Limits</w:t>
      </w:r>
    </w:p>
    <w:p w:rsidR="00421DFF" w:rsidRPr="0062631F" w:rsidRDefault="00421DFF" w:rsidP="006A54F5">
      <w:pPr>
        <w:jc w:val="center"/>
        <w:rPr>
          <w:rFonts w:asciiTheme="minorHAnsi" w:hAnsiTheme="minorHAnsi"/>
          <w:b/>
          <w:sz w:val="24"/>
          <w:szCs w:val="24"/>
        </w:rPr>
      </w:pPr>
    </w:p>
    <w:p w:rsidR="006A54F5" w:rsidRPr="0062631F" w:rsidRDefault="00421DFF" w:rsidP="006A54F5">
      <w:pPr>
        <w:jc w:val="center"/>
        <w:rPr>
          <w:rFonts w:asciiTheme="minorHAnsi" w:hAnsiTheme="minorHAnsi"/>
          <w:b/>
          <w:i/>
          <w:sz w:val="24"/>
          <w:szCs w:val="24"/>
        </w:rPr>
      </w:pPr>
      <w:r w:rsidRPr="0062631F">
        <w:rPr>
          <w:rFonts w:asciiTheme="minorHAnsi" w:hAnsiTheme="minorHAnsi"/>
          <w:b/>
          <w:i/>
          <w:sz w:val="24"/>
          <w:szCs w:val="24"/>
        </w:rPr>
        <w:t xml:space="preserve">Report of the APEC FSCF Special Session </w:t>
      </w:r>
    </w:p>
    <w:p w:rsidR="006A54F5" w:rsidRDefault="006A54F5" w:rsidP="006A54F5">
      <w:pPr>
        <w:jc w:val="center"/>
        <w:rPr>
          <w:b/>
        </w:rPr>
      </w:pPr>
    </w:p>
    <w:p w:rsidR="006A54F5" w:rsidRPr="00421DFF" w:rsidRDefault="006A54F5" w:rsidP="006A54F5">
      <w:pPr>
        <w:rPr>
          <w:rFonts w:ascii="Calibri" w:hAnsi="Calibri" w:cs="Arial"/>
          <w:sz w:val="21"/>
          <w:szCs w:val="21"/>
        </w:rPr>
      </w:pPr>
      <w:r w:rsidRPr="00421DFF">
        <w:rPr>
          <w:rFonts w:ascii="Calibri" w:hAnsi="Calibri" w:cs="Arial"/>
          <w:sz w:val="21"/>
          <w:szCs w:val="21"/>
        </w:rPr>
        <w:t>On 13 September</w:t>
      </w:r>
      <w:r w:rsidR="000E13C4" w:rsidRPr="00421DFF">
        <w:rPr>
          <w:rFonts w:ascii="Calibri" w:hAnsi="Calibri" w:cs="Arial"/>
          <w:sz w:val="21"/>
          <w:szCs w:val="21"/>
        </w:rPr>
        <w:t xml:space="preserve"> 2014</w:t>
      </w:r>
      <w:r w:rsidRPr="00421DFF">
        <w:rPr>
          <w:rFonts w:ascii="Calibri" w:hAnsi="Calibri" w:cs="Arial"/>
          <w:sz w:val="21"/>
          <w:szCs w:val="21"/>
        </w:rPr>
        <w:t xml:space="preserve">, in Beijing, China, </w:t>
      </w:r>
      <w:r w:rsidR="00311123">
        <w:rPr>
          <w:rFonts w:ascii="Calibri" w:hAnsi="Calibri" w:cs="Arial"/>
          <w:sz w:val="21"/>
          <w:szCs w:val="21"/>
        </w:rPr>
        <w:t xml:space="preserve">a Special Session of </w:t>
      </w:r>
      <w:proofErr w:type="gramStart"/>
      <w:r w:rsidR="00311123">
        <w:rPr>
          <w:rFonts w:ascii="Calibri" w:hAnsi="Calibri" w:cs="Arial"/>
          <w:sz w:val="21"/>
          <w:szCs w:val="21"/>
        </w:rPr>
        <w:t xml:space="preserve">the </w:t>
      </w:r>
      <w:r w:rsidR="00311123" w:rsidRPr="00421DFF">
        <w:rPr>
          <w:rFonts w:ascii="Calibri" w:hAnsi="Calibri" w:cs="Arial"/>
          <w:sz w:val="21"/>
          <w:szCs w:val="21"/>
        </w:rPr>
        <w:t xml:space="preserve"> </w:t>
      </w:r>
      <w:r w:rsidRPr="00421DFF">
        <w:rPr>
          <w:rFonts w:ascii="Calibri" w:hAnsi="Calibri" w:cs="Arial"/>
          <w:sz w:val="21"/>
          <w:szCs w:val="21"/>
        </w:rPr>
        <w:t>APEC</w:t>
      </w:r>
      <w:proofErr w:type="gramEnd"/>
      <w:r w:rsidRPr="00421DFF">
        <w:rPr>
          <w:rFonts w:ascii="Calibri" w:hAnsi="Calibri" w:cs="Arial"/>
          <w:sz w:val="21"/>
          <w:szCs w:val="21"/>
        </w:rPr>
        <w:t xml:space="preserve"> Food Safety Cooperation Forum (FSCF), </w:t>
      </w:r>
      <w:r w:rsidR="00311123">
        <w:rPr>
          <w:rFonts w:ascii="Calibri" w:hAnsi="Calibri" w:cs="Arial"/>
          <w:sz w:val="21"/>
          <w:szCs w:val="21"/>
        </w:rPr>
        <w:t>including food safety regulators and key international stakeholders,</w:t>
      </w:r>
      <w:r w:rsidRPr="00421DFF">
        <w:rPr>
          <w:rFonts w:ascii="Calibri" w:hAnsi="Calibri" w:cs="Arial"/>
          <w:sz w:val="21"/>
          <w:szCs w:val="21"/>
        </w:rPr>
        <w:t xml:space="preserve"> met to </w:t>
      </w:r>
      <w:r w:rsidR="0062631F">
        <w:rPr>
          <w:rFonts w:ascii="Calibri" w:hAnsi="Calibri" w:cs="Arial"/>
          <w:sz w:val="21"/>
          <w:szCs w:val="21"/>
        </w:rPr>
        <w:t xml:space="preserve">discuss </w:t>
      </w:r>
      <w:r w:rsidR="00311123">
        <w:rPr>
          <w:rFonts w:ascii="Calibri" w:hAnsi="Calibri" w:cs="Arial"/>
          <w:sz w:val="21"/>
          <w:szCs w:val="21"/>
        </w:rPr>
        <w:t>progress with the FSCF Action Plan to Implement the</w:t>
      </w:r>
      <w:r w:rsidR="0062631F">
        <w:rPr>
          <w:rFonts w:ascii="Calibri" w:hAnsi="Calibri" w:cs="Arial"/>
          <w:sz w:val="21"/>
          <w:szCs w:val="21"/>
        </w:rPr>
        <w:t xml:space="preserve"> APEC Regulatory Cooperation Plan. </w:t>
      </w:r>
      <w:r w:rsidRPr="00421DFF">
        <w:rPr>
          <w:rFonts w:ascii="Calibri" w:hAnsi="Calibri" w:cs="Arial"/>
          <w:sz w:val="21"/>
          <w:szCs w:val="21"/>
        </w:rPr>
        <w:t xml:space="preserve"> </w:t>
      </w:r>
      <w:r w:rsidR="00311123">
        <w:rPr>
          <w:rFonts w:ascii="Calibri" w:hAnsi="Calibri" w:cs="Arial"/>
          <w:sz w:val="21"/>
          <w:szCs w:val="21"/>
        </w:rPr>
        <w:t>This plan was endorsed at the 4</w:t>
      </w:r>
      <w:r w:rsidR="00311123" w:rsidRPr="00272751">
        <w:rPr>
          <w:rFonts w:ascii="Calibri" w:hAnsi="Calibri" w:cs="Arial"/>
          <w:sz w:val="21"/>
          <w:szCs w:val="21"/>
          <w:vertAlign w:val="superscript"/>
        </w:rPr>
        <w:t>th</w:t>
      </w:r>
      <w:r w:rsidR="00311123">
        <w:rPr>
          <w:rFonts w:ascii="Calibri" w:hAnsi="Calibri" w:cs="Arial"/>
          <w:sz w:val="21"/>
          <w:szCs w:val="21"/>
        </w:rPr>
        <w:t xml:space="preserve"> APEC FSCF, held in April 2013, in Surabaya Indonesia.</w:t>
      </w:r>
    </w:p>
    <w:p w:rsidR="006A54F5" w:rsidRDefault="006A54F5" w:rsidP="006A54F5">
      <w:pPr>
        <w:rPr>
          <w:rFonts w:ascii="Calibri" w:hAnsi="Calibri" w:cs="Arial"/>
          <w:sz w:val="21"/>
          <w:szCs w:val="21"/>
        </w:rPr>
      </w:pPr>
    </w:p>
    <w:p w:rsidR="00311123" w:rsidRDefault="00311123" w:rsidP="006A54F5">
      <w:pPr>
        <w:rPr>
          <w:rFonts w:ascii="Calibri" w:hAnsi="Calibri" w:cs="Arial"/>
          <w:sz w:val="21"/>
          <w:szCs w:val="21"/>
        </w:rPr>
      </w:pPr>
      <w:r>
        <w:rPr>
          <w:rFonts w:ascii="Calibri" w:hAnsi="Calibri"/>
        </w:rPr>
        <w:t>The objective of the FSCF Action Plan is to promote alignment to relevant international standards wherever possible consistent with WTO obligations (the goal to which APEC Ministers agreed in 2011 and reaffirmed in 2012).  In Surabaya it was agreed that work would focus on two initial areas (export certificates and pesticide maximum residue limits) with additional areas to be subsequently identified and actioned.</w:t>
      </w:r>
    </w:p>
    <w:p w:rsidR="00311123" w:rsidRPr="00421DFF" w:rsidRDefault="00311123" w:rsidP="006A54F5">
      <w:pPr>
        <w:rPr>
          <w:rFonts w:ascii="Calibri" w:hAnsi="Calibri" w:cs="Arial"/>
          <w:sz w:val="21"/>
          <w:szCs w:val="21"/>
        </w:rPr>
      </w:pPr>
    </w:p>
    <w:p w:rsidR="00311123" w:rsidRDefault="000E13C4" w:rsidP="006A54F5">
      <w:pPr>
        <w:rPr>
          <w:rFonts w:ascii="Calibri" w:hAnsi="Calibri" w:cs="Arial"/>
          <w:sz w:val="21"/>
          <w:szCs w:val="21"/>
        </w:rPr>
      </w:pPr>
      <w:r w:rsidRPr="00421DFF">
        <w:rPr>
          <w:rFonts w:ascii="Calibri" w:hAnsi="Calibri" w:cs="Arial"/>
          <w:sz w:val="21"/>
          <w:szCs w:val="21"/>
        </w:rPr>
        <w:t xml:space="preserve">The FSCF </w:t>
      </w:r>
      <w:r w:rsidR="00311123">
        <w:rPr>
          <w:rFonts w:ascii="Calibri" w:hAnsi="Calibri" w:cs="Arial"/>
          <w:sz w:val="21"/>
          <w:szCs w:val="21"/>
        </w:rPr>
        <w:t xml:space="preserve">Special Session </w:t>
      </w:r>
      <w:r w:rsidRPr="00421DFF">
        <w:rPr>
          <w:rFonts w:ascii="Calibri" w:hAnsi="Calibri" w:cs="Arial"/>
          <w:sz w:val="21"/>
          <w:szCs w:val="21"/>
        </w:rPr>
        <w:t xml:space="preserve">reviewed </w:t>
      </w:r>
      <w:r w:rsidR="006A54F5" w:rsidRPr="00421DFF">
        <w:rPr>
          <w:rFonts w:ascii="Calibri" w:hAnsi="Calibri" w:cs="Arial"/>
          <w:sz w:val="21"/>
          <w:szCs w:val="21"/>
        </w:rPr>
        <w:t xml:space="preserve">progress on the </w:t>
      </w:r>
      <w:r w:rsidR="00032EDE" w:rsidRPr="00421DFF">
        <w:rPr>
          <w:rFonts w:ascii="Calibri" w:hAnsi="Calibri" w:cs="Arial"/>
          <w:sz w:val="21"/>
          <w:szCs w:val="21"/>
        </w:rPr>
        <w:t>Action</w:t>
      </w:r>
      <w:r w:rsidR="006A54F5" w:rsidRPr="00421DFF">
        <w:rPr>
          <w:rFonts w:ascii="Calibri" w:hAnsi="Calibri" w:cs="Arial"/>
          <w:sz w:val="21"/>
          <w:szCs w:val="21"/>
        </w:rPr>
        <w:t xml:space="preserve"> Plan </w:t>
      </w:r>
      <w:r w:rsidR="00311123">
        <w:rPr>
          <w:rFonts w:ascii="Calibri" w:hAnsi="Calibri" w:cs="Arial"/>
          <w:sz w:val="21"/>
          <w:szCs w:val="21"/>
        </w:rPr>
        <w:t xml:space="preserve">in the two areas, discussed next steps, and discussed proposals for additional focus </w:t>
      </w:r>
      <w:proofErr w:type="gramStart"/>
      <w:r w:rsidR="00311123">
        <w:rPr>
          <w:rFonts w:ascii="Calibri" w:hAnsi="Calibri" w:cs="Arial"/>
          <w:sz w:val="21"/>
          <w:szCs w:val="21"/>
        </w:rPr>
        <w:t>areas  and</w:t>
      </w:r>
      <w:proofErr w:type="gramEnd"/>
      <w:r w:rsidR="00311123">
        <w:rPr>
          <w:rFonts w:ascii="Calibri" w:hAnsi="Calibri" w:cs="Arial"/>
          <w:sz w:val="21"/>
          <w:szCs w:val="21"/>
        </w:rPr>
        <w:t xml:space="preserve"> further work.</w:t>
      </w:r>
      <w:r w:rsidR="0062631F">
        <w:rPr>
          <w:rFonts w:ascii="Calibri" w:hAnsi="Calibri" w:cs="Arial"/>
          <w:sz w:val="21"/>
          <w:szCs w:val="21"/>
        </w:rPr>
        <w:t xml:space="preserve"> </w:t>
      </w:r>
    </w:p>
    <w:p w:rsidR="00311123" w:rsidRPr="00272751" w:rsidRDefault="00C6585C" w:rsidP="00272751">
      <w:pPr>
        <w:pStyle w:val="PlainText"/>
        <w:rPr>
          <w:rFonts w:asciiTheme="minorHAnsi" w:hAnsiTheme="minorHAnsi"/>
          <w:szCs w:val="22"/>
        </w:rPr>
      </w:pPr>
      <w:r>
        <w:rPr>
          <w:rFonts w:cs="Arial"/>
          <w:b/>
          <w:sz w:val="21"/>
        </w:rPr>
        <w:t xml:space="preserve">a) </w:t>
      </w:r>
      <w:r w:rsidR="00390D6E" w:rsidRPr="004D3BFC">
        <w:rPr>
          <w:rFonts w:cs="Arial"/>
          <w:b/>
          <w:sz w:val="21"/>
        </w:rPr>
        <w:t>Export Certificates</w:t>
      </w:r>
    </w:p>
    <w:p w:rsidR="00311123" w:rsidRPr="00272751" w:rsidRDefault="00926228" w:rsidP="00311123">
      <w:pPr>
        <w:pStyle w:val="ListParagraph"/>
        <w:numPr>
          <w:ilvl w:val="0"/>
          <w:numId w:val="15"/>
        </w:numPr>
        <w:rPr>
          <w:rFonts w:asciiTheme="minorHAnsi" w:hAnsiTheme="minorHAnsi"/>
        </w:rPr>
      </w:pPr>
      <w:r w:rsidRPr="00272751">
        <w:rPr>
          <w:rFonts w:asciiTheme="minorHAnsi" w:hAnsiTheme="minorHAnsi"/>
        </w:rPr>
        <w:t xml:space="preserve">The FSCF noted prior FSCF PTIN work on export certificates, including a workshop in 2012, which </w:t>
      </w:r>
      <w:r w:rsidR="00311123" w:rsidRPr="00272751">
        <w:rPr>
          <w:rFonts w:asciiTheme="minorHAnsi" w:hAnsiTheme="minorHAnsi"/>
        </w:rPr>
        <w:t>examined the utility of official export certificates, the challenges in issuing them, the appropriateness of export certificates for their intended purpose</w:t>
      </w:r>
      <w:r w:rsidR="00311123" w:rsidRPr="00272751">
        <w:rPr>
          <w:rFonts w:asciiTheme="minorHAnsi" w:hAnsiTheme="minorHAnsi"/>
          <w:color w:val="1F497D"/>
        </w:rPr>
        <w:t xml:space="preserve">, </w:t>
      </w:r>
      <w:r w:rsidR="00311123" w:rsidRPr="00272751">
        <w:rPr>
          <w:rFonts w:asciiTheme="minorHAnsi" w:hAnsiTheme="minorHAnsi"/>
        </w:rPr>
        <w:t xml:space="preserve">food industry mechanisms for meeting commercial and official requirements, and other effective means for countries to provide assurances.  </w:t>
      </w:r>
      <w:r w:rsidRPr="00272751">
        <w:rPr>
          <w:rFonts w:asciiTheme="minorHAnsi" w:hAnsiTheme="minorHAnsi"/>
        </w:rPr>
        <w:t>Based on this work, consensus grew about the value of</w:t>
      </w:r>
      <w:r w:rsidR="00311123" w:rsidRPr="00272751">
        <w:rPr>
          <w:rFonts w:asciiTheme="minorHAnsi" w:hAnsiTheme="minorHAnsi"/>
        </w:rPr>
        <w:t xml:space="preserve"> continuing work in this area.  An electronic working group (</w:t>
      </w:r>
      <w:proofErr w:type="spellStart"/>
      <w:r w:rsidR="00311123" w:rsidRPr="00272751">
        <w:rPr>
          <w:rFonts w:asciiTheme="minorHAnsi" w:hAnsiTheme="minorHAnsi"/>
        </w:rPr>
        <w:t>eWG</w:t>
      </w:r>
      <w:proofErr w:type="spellEnd"/>
      <w:r w:rsidR="00311123" w:rsidRPr="00272751">
        <w:rPr>
          <w:rFonts w:asciiTheme="minorHAnsi" w:hAnsiTheme="minorHAnsi"/>
        </w:rPr>
        <w:t xml:space="preserve">) was convened to move the work forward.   </w:t>
      </w:r>
    </w:p>
    <w:p w:rsidR="00311123" w:rsidRPr="00272751" w:rsidRDefault="00311123" w:rsidP="00272751">
      <w:pPr>
        <w:pStyle w:val="ListParagraph"/>
        <w:rPr>
          <w:rFonts w:asciiTheme="minorHAnsi" w:hAnsiTheme="minorHAnsi"/>
        </w:rPr>
      </w:pPr>
    </w:p>
    <w:p w:rsidR="00311123" w:rsidRPr="00272751" w:rsidRDefault="006514A4" w:rsidP="00311123">
      <w:pPr>
        <w:pStyle w:val="ListParagraph"/>
        <w:numPr>
          <w:ilvl w:val="0"/>
          <w:numId w:val="15"/>
        </w:numPr>
        <w:rPr>
          <w:rFonts w:asciiTheme="minorHAnsi" w:hAnsiTheme="minorHAnsi"/>
        </w:rPr>
      </w:pPr>
      <w:r w:rsidRPr="00272751">
        <w:rPr>
          <w:rFonts w:asciiTheme="minorHAnsi" w:hAnsiTheme="minorHAnsi"/>
        </w:rPr>
        <w:t>Under the FSCF Regulatory Cooperation Roadmap for Export Certificates, t</w:t>
      </w:r>
      <w:r w:rsidR="00311123" w:rsidRPr="00272751">
        <w:rPr>
          <w:rFonts w:asciiTheme="minorHAnsi" w:hAnsiTheme="minorHAnsi"/>
        </w:rPr>
        <w:t xml:space="preserve">he </w:t>
      </w:r>
      <w:proofErr w:type="spellStart"/>
      <w:r w:rsidR="00311123" w:rsidRPr="00272751">
        <w:rPr>
          <w:rFonts w:asciiTheme="minorHAnsi" w:hAnsiTheme="minorHAnsi"/>
        </w:rPr>
        <w:t>eWG</w:t>
      </w:r>
      <w:proofErr w:type="spellEnd"/>
      <w:r w:rsidR="00311123" w:rsidRPr="00272751">
        <w:rPr>
          <w:rFonts w:asciiTheme="minorHAnsi" w:hAnsiTheme="minorHAnsi"/>
        </w:rPr>
        <w:t xml:space="preserve"> produced 3 documents, the first “tools” in </w:t>
      </w:r>
      <w:r w:rsidR="008A0164" w:rsidRPr="00272751">
        <w:rPr>
          <w:rFonts w:asciiTheme="minorHAnsi" w:hAnsiTheme="minorHAnsi"/>
        </w:rPr>
        <w:t>the</w:t>
      </w:r>
      <w:r w:rsidR="00311123" w:rsidRPr="00272751">
        <w:rPr>
          <w:rFonts w:asciiTheme="minorHAnsi" w:hAnsiTheme="minorHAnsi"/>
        </w:rPr>
        <w:t xml:space="preserve"> APEC toolbox</w:t>
      </w:r>
      <w:r w:rsidRPr="00272751">
        <w:rPr>
          <w:rFonts w:asciiTheme="minorHAnsi" w:hAnsiTheme="minorHAnsi"/>
        </w:rPr>
        <w:t>.  These were endorsed at the FSCF Special Session:</w:t>
      </w:r>
    </w:p>
    <w:p w:rsidR="00311123" w:rsidRPr="00272751" w:rsidRDefault="00311123" w:rsidP="00272751">
      <w:pPr>
        <w:pStyle w:val="ListParagraph"/>
        <w:rPr>
          <w:rFonts w:asciiTheme="minorHAnsi" w:hAnsiTheme="minorHAnsi"/>
        </w:rPr>
      </w:pPr>
    </w:p>
    <w:p w:rsidR="00311123" w:rsidRPr="00272751" w:rsidRDefault="00311123" w:rsidP="00272751">
      <w:pPr>
        <w:pStyle w:val="ListParagraph"/>
        <w:numPr>
          <w:ilvl w:val="1"/>
          <w:numId w:val="15"/>
        </w:numPr>
        <w:rPr>
          <w:rFonts w:asciiTheme="minorHAnsi" w:hAnsiTheme="minorHAnsi"/>
        </w:rPr>
      </w:pPr>
      <w:r w:rsidRPr="00272751">
        <w:rPr>
          <w:rFonts w:asciiTheme="minorHAnsi" w:hAnsiTheme="minorHAnsi"/>
        </w:rPr>
        <w:t xml:space="preserve">a common nomenclature document, </w:t>
      </w:r>
    </w:p>
    <w:p w:rsidR="00311123" w:rsidRPr="00272751" w:rsidRDefault="00311123" w:rsidP="00272751">
      <w:pPr>
        <w:pStyle w:val="ListParagraph"/>
        <w:numPr>
          <w:ilvl w:val="1"/>
          <w:numId w:val="15"/>
        </w:numPr>
        <w:rPr>
          <w:rFonts w:asciiTheme="minorHAnsi" w:hAnsiTheme="minorHAnsi"/>
        </w:rPr>
      </w:pPr>
      <w:r w:rsidRPr="00272751">
        <w:rPr>
          <w:rFonts w:asciiTheme="minorHAnsi" w:hAnsiTheme="minorHAnsi"/>
        </w:rPr>
        <w:t xml:space="preserve">a certificate compendium </w:t>
      </w:r>
    </w:p>
    <w:p w:rsidR="00311123" w:rsidRPr="00272751" w:rsidRDefault="00311123" w:rsidP="00272751">
      <w:pPr>
        <w:pStyle w:val="ListParagraph"/>
        <w:numPr>
          <w:ilvl w:val="1"/>
          <w:numId w:val="15"/>
        </w:numPr>
        <w:rPr>
          <w:rFonts w:asciiTheme="minorHAnsi" w:hAnsiTheme="minorHAnsi"/>
        </w:rPr>
      </w:pPr>
      <w:proofErr w:type="gramStart"/>
      <w:r w:rsidRPr="00272751">
        <w:rPr>
          <w:rFonts w:asciiTheme="minorHAnsi" w:hAnsiTheme="minorHAnsi"/>
        </w:rPr>
        <w:t>and</w:t>
      </w:r>
      <w:proofErr w:type="gramEnd"/>
      <w:r w:rsidRPr="00272751">
        <w:rPr>
          <w:rFonts w:asciiTheme="minorHAnsi" w:hAnsiTheme="minorHAnsi"/>
        </w:rPr>
        <w:t xml:space="preserve"> an electronic certification document.  </w:t>
      </w:r>
    </w:p>
    <w:p w:rsidR="00311123" w:rsidRPr="00272751" w:rsidRDefault="00311123" w:rsidP="00272751">
      <w:pPr>
        <w:rPr>
          <w:rFonts w:asciiTheme="minorHAnsi" w:hAnsiTheme="minorHAnsi"/>
        </w:rPr>
      </w:pPr>
    </w:p>
    <w:p w:rsidR="00311123" w:rsidRPr="00272751" w:rsidRDefault="00311123" w:rsidP="00272751">
      <w:pPr>
        <w:rPr>
          <w:rFonts w:asciiTheme="minorHAnsi" w:hAnsiTheme="minorHAnsi"/>
        </w:rPr>
      </w:pPr>
      <w:r w:rsidRPr="00272751">
        <w:rPr>
          <w:rFonts w:asciiTheme="minorHAnsi" w:hAnsiTheme="minorHAnsi"/>
        </w:rPr>
        <w:t xml:space="preserve">These documents, combined with the Export Certificates Principles and </w:t>
      </w:r>
    </w:p>
    <w:p w:rsidR="00311123" w:rsidRPr="00272751" w:rsidRDefault="00311123" w:rsidP="00272751">
      <w:pPr>
        <w:rPr>
          <w:rFonts w:asciiTheme="minorHAnsi" w:hAnsiTheme="minorHAnsi"/>
        </w:rPr>
      </w:pPr>
      <w:r w:rsidRPr="00272751">
        <w:rPr>
          <w:rFonts w:asciiTheme="minorHAnsi" w:hAnsiTheme="minorHAnsi"/>
        </w:rPr>
        <w:t xml:space="preserve">Recommendations document, provide a solid foundation for continued work on export </w:t>
      </w:r>
    </w:p>
    <w:p w:rsidR="00311123" w:rsidRPr="00272751" w:rsidRDefault="006514A4" w:rsidP="00272751">
      <w:pPr>
        <w:rPr>
          <w:rFonts w:asciiTheme="minorHAnsi" w:hAnsiTheme="minorHAnsi"/>
        </w:rPr>
      </w:pPr>
      <w:proofErr w:type="gramStart"/>
      <w:r w:rsidRPr="00272751">
        <w:rPr>
          <w:rFonts w:asciiTheme="minorHAnsi" w:hAnsiTheme="minorHAnsi"/>
        </w:rPr>
        <w:t>Certification</w:t>
      </w:r>
      <w:r w:rsidR="00311123" w:rsidRPr="00272751">
        <w:rPr>
          <w:rFonts w:asciiTheme="minorHAnsi" w:hAnsiTheme="minorHAnsi"/>
        </w:rPr>
        <w:t>.</w:t>
      </w:r>
      <w:proofErr w:type="gramEnd"/>
    </w:p>
    <w:p w:rsidR="00311123" w:rsidRPr="00272751" w:rsidRDefault="00311123" w:rsidP="00272751">
      <w:pPr>
        <w:rPr>
          <w:rFonts w:asciiTheme="minorHAnsi" w:hAnsiTheme="minorHAnsi"/>
        </w:rPr>
      </w:pPr>
    </w:p>
    <w:p w:rsidR="00DB34C4" w:rsidRPr="00272751" w:rsidRDefault="00311123" w:rsidP="00311123">
      <w:pPr>
        <w:pStyle w:val="ListParagraph"/>
        <w:numPr>
          <w:ilvl w:val="0"/>
          <w:numId w:val="15"/>
        </w:numPr>
        <w:rPr>
          <w:rFonts w:asciiTheme="minorHAnsi" w:hAnsiTheme="minorHAnsi"/>
        </w:rPr>
      </w:pPr>
      <w:r w:rsidRPr="00272751">
        <w:rPr>
          <w:rFonts w:asciiTheme="minorHAnsi" w:hAnsiTheme="minorHAnsi"/>
        </w:rPr>
        <w:t xml:space="preserve"> </w:t>
      </w:r>
      <w:r w:rsidR="008A0164" w:rsidRPr="00272751">
        <w:rPr>
          <w:rFonts w:asciiTheme="minorHAnsi" w:hAnsiTheme="minorHAnsi"/>
        </w:rPr>
        <w:t>The FSCF commended the</w:t>
      </w:r>
      <w:r w:rsidRPr="00272751">
        <w:rPr>
          <w:rFonts w:asciiTheme="minorHAnsi" w:hAnsiTheme="minorHAnsi"/>
        </w:rPr>
        <w:t xml:space="preserve"> work to date </w:t>
      </w:r>
      <w:r w:rsidR="008A0164" w:rsidRPr="00272751">
        <w:rPr>
          <w:rFonts w:asciiTheme="minorHAnsi" w:hAnsiTheme="minorHAnsi"/>
        </w:rPr>
        <w:t>as</w:t>
      </w:r>
      <w:r w:rsidRPr="00272751">
        <w:rPr>
          <w:rFonts w:asciiTheme="minorHAnsi" w:hAnsiTheme="minorHAnsi"/>
        </w:rPr>
        <w:t xml:space="preserve"> </w:t>
      </w:r>
      <w:r w:rsidR="008A0164" w:rsidRPr="00272751">
        <w:rPr>
          <w:rFonts w:asciiTheme="minorHAnsi" w:hAnsiTheme="minorHAnsi"/>
        </w:rPr>
        <w:t xml:space="preserve">consistent with APEC’s </w:t>
      </w:r>
      <w:r w:rsidR="006A65F6">
        <w:rPr>
          <w:rFonts w:asciiTheme="minorHAnsi" w:hAnsiTheme="minorHAnsi"/>
        </w:rPr>
        <w:t xml:space="preserve">efforts </w:t>
      </w:r>
      <w:r w:rsidRPr="00272751">
        <w:rPr>
          <w:rFonts w:asciiTheme="minorHAnsi" w:hAnsiTheme="minorHAnsi"/>
        </w:rPr>
        <w:t xml:space="preserve">to create an environment for the secure and efficient movement of goods, services and people across borders in the region through policy alignment and economic and technical cooperation as well as the Food Safety Cooperation Forum’s (FSCF) overall goal to promote alignment </w:t>
      </w:r>
      <w:r w:rsidR="006A65F6">
        <w:rPr>
          <w:rFonts w:asciiTheme="minorHAnsi" w:hAnsiTheme="minorHAnsi"/>
        </w:rPr>
        <w:t>to</w:t>
      </w:r>
      <w:r w:rsidRPr="00272751">
        <w:rPr>
          <w:rFonts w:asciiTheme="minorHAnsi" w:hAnsiTheme="minorHAnsi"/>
        </w:rPr>
        <w:t xml:space="preserve"> relevant international standards</w:t>
      </w:r>
      <w:r w:rsidR="006A65F6">
        <w:rPr>
          <w:rFonts w:asciiTheme="minorHAnsi" w:hAnsiTheme="minorHAnsi"/>
        </w:rPr>
        <w:t>,</w:t>
      </w:r>
      <w:r w:rsidRPr="00272751">
        <w:rPr>
          <w:rFonts w:asciiTheme="minorHAnsi" w:hAnsiTheme="minorHAnsi"/>
        </w:rPr>
        <w:t xml:space="preserve"> such as Codex </w:t>
      </w:r>
      <w:proofErr w:type="spellStart"/>
      <w:r w:rsidRPr="00272751">
        <w:rPr>
          <w:rFonts w:asciiTheme="minorHAnsi" w:hAnsiTheme="minorHAnsi"/>
        </w:rPr>
        <w:t>Alimentarius</w:t>
      </w:r>
      <w:proofErr w:type="spellEnd"/>
      <w:r w:rsidRPr="00272751">
        <w:rPr>
          <w:rFonts w:asciiTheme="minorHAnsi" w:hAnsiTheme="minorHAnsi"/>
        </w:rPr>
        <w:t xml:space="preserve"> (Codex), the World Organization for Animal Health (OIE), and the International Plant Protection Convention (IPPC), among APEC member economies. </w:t>
      </w:r>
    </w:p>
    <w:p w:rsidR="008A0164" w:rsidRPr="00272751" w:rsidRDefault="008A0164" w:rsidP="00272751">
      <w:pPr>
        <w:pStyle w:val="ListParagraph"/>
        <w:rPr>
          <w:rFonts w:asciiTheme="minorHAnsi" w:hAnsiTheme="minorHAnsi"/>
        </w:rPr>
      </w:pPr>
    </w:p>
    <w:p w:rsidR="008A0164" w:rsidRPr="00272751" w:rsidRDefault="008A0164" w:rsidP="00272751">
      <w:pPr>
        <w:pStyle w:val="ListParagraph"/>
        <w:numPr>
          <w:ilvl w:val="0"/>
          <w:numId w:val="15"/>
        </w:numPr>
        <w:rPr>
          <w:rFonts w:asciiTheme="minorHAnsi" w:hAnsiTheme="minorHAnsi"/>
        </w:rPr>
      </w:pPr>
      <w:r w:rsidRPr="00272751">
        <w:rPr>
          <w:rFonts w:asciiTheme="minorHAnsi" w:hAnsiTheme="minorHAnsi"/>
        </w:rPr>
        <w:t xml:space="preserve">The FSCF supported new and </w:t>
      </w:r>
      <w:r w:rsidR="006A65F6">
        <w:rPr>
          <w:rFonts w:asciiTheme="minorHAnsi" w:hAnsiTheme="minorHAnsi"/>
        </w:rPr>
        <w:t xml:space="preserve">ongoing? </w:t>
      </w:r>
      <w:r w:rsidRPr="00272751">
        <w:rPr>
          <w:rFonts w:asciiTheme="minorHAnsi" w:hAnsiTheme="minorHAnsi"/>
        </w:rPr>
        <w:t>work on;</w:t>
      </w:r>
    </w:p>
    <w:p w:rsidR="008A0164" w:rsidRPr="00272751" w:rsidRDefault="008A0164" w:rsidP="00272751">
      <w:pPr>
        <w:pStyle w:val="ListParagraph"/>
        <w:rPr>
          <w:rFonts w:asciiTheme="minorHAnsi" w:hAnsiTheme="minorHAnsi"/>
        </w:rPr>
      </w:pPr>
    </w:p>
    <w:p w:rsidR="008A0164" w:rsidRPr="00272751" w:rsidRDefault="00926228" w:rsidP="00272751">
      <w:pPr>
        <w:pStyle w:val="ListParagraph"/>
        <w:numPr>
          <w:ilvl w:val="1"/>
          <w:numId w:val="15"/>
        </w:numPr>
        <w:rPr>
          <w:rFonts w:asciiTheme="minorHAnsi" w:hAnsiTheme="minorHAnsi"/>
        </w:rPr>
      </w:pPr>
      <w:r w:rsidRPr="00272751">
        <w:rPr>
          <w:rFonts w:asciiTheme="minorHAnsi" w:hAnsiTheme="minorHAnsi"/>
        </w:rPr>
        <w:t>E</w:t>
      </w:r>
      <w:r w:rsidR="00311123" w:rsidRPr="00272751">
        <w:rPr>
          <w:rFonts w:asciiTheme="minorHAnsi" w:hAnsiTheme="minorHAnsi"/>
        </w:rPr>
        <w:t>lectronic certification guidance</w:t>
      </w:r>
    </w:p>
    <w:p w:rsidR="008A0164" w:rsidRPr="00272751" w:rsidRDefault="00926228" w:rsidP="00272751">
      <w:pPr>
        <w:pStyle w:val="ListParagraph"/>
        <w:numPr>
          <w:ilvl w:val="1"/>
          <w:numId w:val="15"/>
        </w:numPr>
        <w:rPr>
          <w:rFonts w:asciiTheme="minorHAnsi" w:hAnsiTheme="minorHAnsi"/>
        </w:rPr>
      </w:pPr>
      <w:r w:rsidRPr="00272751">
        <w:rPr>
          <w:rFonts w:asciiTheme="minorHAnsi" w:hAnsiTheme="minorHAnsi"/>
        </w:rPr>
        <w:t>D</w:t>
      </w:r>
      <w:r w:rsidR="00311123" w:rsidRPr="00272751">
        <w:rPr>
          <w:rFonts w:asciiTheme="minorHAnsi" w:hAnsiTheme="minorHAnsi"/>
        </w:rPr>
        <w:t>evelopment of risk profiles to identify low and high risk commodities</w:t>
      </w:r>
    </w:p>
    <w:p w:rsidR="008A0164" w:rsidRPr="00272751" w:rsidRDefault="00926228" w:rsidP="00272751">
      <w:pPr>
        <w:pStyle w:val="ListParagraph"/>
        <w:numPr>
          <w:ilvl w:val="1"/>
          <w:numId w:val="15"/>
        </w:numPr>
        <w:rPr>
          <w:rFonts w:asciiTheme="minorHAnsi" w:hAnsiTheme="minorHAnsi"/>
        </w:rPr>
      </w:pPr>
      <w:r w:rsidRPr="00272751">
        <w:rPr>
          <w:rFonts w:asciiTheme="minorHAnsi" w:hAnsiTheme="minorHAnsi"/>
        </w:rPr>
        <w:t>Development</w:t>
      </w:r>
      <w:r w:rsidR="00311123" w:rsidRPr="00272751">
        <w:rPr>
          <w:rFonts w:asciiTheme="minorHAnsi" w:hAnsiTheme="minorHAnsi"/>
        </w:rPr>
        <w:t xml:space="preserve"> of APEC model certificates and attestations based on existing relevant international standards </w:t>
      </w:r>
    </w:p>
    <w:p w:rsidR="008A0164" w:rsidRPr="00272751" w:rsidRDefault="00926228" w:rsidP="00272751">
      <w:pPr>
        <w:pStyle w:val="ListParagraph"/>
        <w:numPr>
          <w:ilvl w:val="1"/>
          <w:numId w:val="15"/>
        </w:numPr>
        <w:rPr>
          <w:rFonts w:asciiTheme="minorHAnsi" w:hAnsiTheme="minorHAnsi"/>
        </w:rPr>
      </w:pPr>
      <w:r w:rsidRPr="00272751">
        <w:rPr>
          <w:rFonts w:asciiTheme="minorHAnsi" w:hAnsiTheme="minorHAnsi"/>
        </w:rPr>
        <w:lastRenderedPageBreak/>
        <w:t>U</w:t>
      </w:r>
      <w:r w:rsidR="008A0164" w:rsidRPr="00272751">
        <w:rPr>
          <w:rFonts w:asciiTheme="minorHAnsi" w:hAnsiTheme="minorHAnsi"/>
        </w:rPr>
        <w:t>pdate of the Principle Document</w:t>
      </w:r>
    </w:p>
    <w:p w:rsidR="008A0164" w:rsidRPr="00272751" w:rsidRDefault="008A0164" w:rsidP="00272751">
      <w:pPr>
        <w:pStyle w:val="ListParagraph"/>
        <w:numPr>
          <w:ilvl w:val="1"/>
          <w:numId w:val="15"/>
        </w:numPr>
        <w:rPr>
          <w:rFonts w:asciiTheme="minorHAnsi" w:hAnsiTheme="minorHAnsi"/>
        </w:rPr>
      </w:pPr>
      <w:r w:rsidRPr="00272751">
        <w:rPr>
          <w:rFonts w:asciiTheme="minorHAnsi" w:hAnsiTheme="minorHAnsi"/>
        </w:rPr>
        <w:t xml:space="preserve">Proposing </w:t>
      </w:r>
      <w:r w:rsidR="00751750" w:rsidRPr="00272751">
        <w:rPr>
          <w:rFonts w:asciiTheme="minorHAnsi" w:hAnsiTheme="minorHAnsi"/>
        </w:rPr>
        <w:t>n</w:t>
      </w:r>
      <w:r w:rsidRPr="00272751">
        <w:rPr>
          <w:rFonts w:asciiTheme="minorHAnsi" w:hAnsiTheme="minorHAnsi"/>
        </w:rPr>
        <w:t xml:space="preserve">ew </w:t>
      </w:r>
      <w:r w:rsidR="00751750" w:rsidRPr="00272751">
        <w:rPr>
          <w:rFonts w:asciiTheme="minorHAnsi" w:hAnsiTheme="minorHAnsi"/>
        </w:rPr>
        <w:t>w</w:t>
      </w:r>
      <w:r w:rsidRPr="00272751">
        <w:rPr>
          <w:rFonts w:asciiTheme="minorHAnsi" w:hAnsiTheme="minorHAnsi"/>
        </w:rPr>
        <w:t xml:space="preserve">ork for Codex Commission on Food Inspection and Certification Systems (CCFICS) </w:t>
      </w:r>
    </w:p>
    <w:p w:rsidR="008A0164" w:rsidRPr="00272751" w:rsidRDefault="008A0164" w:rsidP="00272751">
      <w:pPr>
        <w:rPr>
          <w:rFonts w:asciiTheme="minorHAnsi" w:hAnsiTheme="minorHAnsi"/>
        </w:rPr>
      </w:pPr>
    </w:p>
    <w:p w:rsidR="002D5CB2" w:rsidRPr="00272751" w:rsidRDefault="002D5CB2" w:rsidP="002D5CB2">
      <w:pPr>
        <w:pStyle w:val="ListParagraph"/>
        <w:numPr>
          <w:ilvl w:val="0"/>
          <w:numId w:val="15"/>
        </w:numPr>
        <w:ind w:left="284" w:hanging="284"/>
        <w:rPr>
          <w:rFonts w:asciiTheme="minorHAnsi" w:hAnsiTheme="minorHAnsi" w:cs="Arial"/>
        </w:rPr>
      </w:pPr>
      <w:r w:rsidRPr="00272751">
        <w:rPr>
          <w:rFonts w:asciiTheme="minorHAnsi" w:hAnsiTheme="minorHAnsi" w:cs="Arial"/>
        </w:rPr>
        <w:t xml:space="preserve">The FSCF endorsed the pilot work done in the APEC Wine Regulatory Forum on export certificates which included a study on export certificate requirements among APEC economies that will allow economies to </w:t>
      </w:r>
      <w:proofErr w:type="spellStart"/>
      <w:r w:rsidRPr="00272751">
        <w:rPr>
          <w:rFonts w:asciiTheme="minorHAnsi" w:hAnsiTheme="minorHAnsi" w:cs="Arial"/>
        </w:rPr>
        <w:t>reevaluate</w:t>
      </w:r>
      <w:proofErr w:type="spellEnd"/>
      <w:r w:rsidRPr="00272751">
        <w:rPr>
          <w:rFonts w:asciiTheme="minorHAnsi" w:hAnsiTheme="minorHAnsi" w:cs="Arial"/>
        </w:rPr>
        <w:t xml:space="preserve"> the need for having export certificates to the point of eliminating at least some of the certificates or reducing the burden on government and industry through </w:t>
      </w:r>
      <w:proofErr w:type="spellStart"/>
      <w:r w:rsidRPr="00272751">
        <w:rPr>
          <w:rFonts w:asciiTheme="minorHAnsi" w:hAnsiTheme="minorHAnsi" w:cs="Arial"/>
        </w:rPr>
        <w:t>self certification</w:t>
      </w:r>
      <w:proofErr w:type="spellEnd"/>
      <w:r w:rsidRPr="00272751">
        <w:rPr>
          <w:rFonts w:asciiTheme="minorHAnsi" w:hAnsiTheme="minorHAnsi" w:cs="Arial"/>
        </w:rPr>
        <w:t>, consolidation, electronic certification, and mutual acceptance agreement</w:t>
      </w:r>
    </w:p>
    <w:p w:rsidR="002D5CB2" w:rsidRPr="00272751" w:rsidRDefault="002D5CB2" w:rsidP="00272751">
      <w:pPr>
        <w:pStyle w:val="ListParagraph"/>
        <w:ind w:left="284"/>
        <w:rPr>
          <w:rFonts w:asciiTheme="minorHAnsi" w:hAnsiTheme="minorHAnsi" w:cs="Arial"/>
        </w:rPr>
      </w:pPr>
    </w:p>
    <w:p w:rsidR="002D5CB2" w:rsidRPr="00272751" w:rsidRDefault="002D5CB2" w:rsidP="00272751">
      <w:pPr>
        <w:pStyle w:val="ListParagraph"/>
        <w:numPr>
          <w:ilvl w:val="0"/>
          <w:numId w:val="15"/>
        </w:numPr>
        <w:ind w:left="284" w:hanging="284"/>
        <w:rPr>
          <w:rFonts w:asciiTheme="minorHAnsi" w:hAnsiTheme="minorHAnsi" w:cs="Arial"/>
        </w:rPr>
      </w:pPr>
      <w:r w:rsidRPr="00272751">
        <w:rPr>
          <w:rFonts w:asciiTheme="minorHAnsi" w:hAnsiTheme="minorHAnsi" w:cs="Arial"/>
        </w:rPr>
        <w:t>The FSCF commended the progress of the WRF pilo</w:t>
      </w:r>
      <w:r w:rsidR="00926228" w:rsidRPr="00272751">
        <w:rPr>
          <w:rFonts w:asciiTheme="minorHAnsi" w:hAnsiTheme="minorHAnsi" w:cs="Arial"/>
        </w:rPr>
        <w:t>t on export certificates work to examine</w:t>
      </w:r>
      <w:r w:rsidRPr="00272751">
        <w:rPr>
          <w:rFonts w:asciiTheme="minorHAnsi" w:hAnsiTheme="minorHAnsi" w:cs="Arial"/>
        </w:rPr>
        <w:t xml:space="preserve"> consolidation of export </w:t>
      </w:r>
      <w:r w:rsidRPr="00272751">
        <w:rPr>
          <w:rFonts w:asciiTheme="minorHAnsi" w:hAnsiTheme="minorHAnsi"/>
        </w:rPr>
        <w:t>certificates through the development of a model export certificate that takes into account common elements of different certificate requirements. The common goal for this consolidated certificate is to reduce the unnecessary burdens caused by export certificates, in the economies that currently require them.</w:t>
      </w:r>
    </w:p>
    <w:p w:rsidR="00500196" w:rsidRPr="00956C8B" w:rsidRDefault="00C6585C" w:rsidP="00956C8B">
      <w:pPr>
        <w:pStyle w:val="ListParagraph"/>
        <w:ind w:left="284" w:hanging="284"/>
        <w:rPr>
          <w:rFonts w:ascii="Calibri" w:hAnsi="Calibri" w:cs="Arial"/>
          <w:b/>
          <w:sz w:val="21"/>
          <w:szCs w:val="21"/>
        </w:rPr>
      </w:pPr>
      <w:r>
        <w:rPr>
          <w:rFonts w:ascii="Calibri" w:hAnsi="Calibri" w:cs="Arial"/>
          <w:b/>
          <w:sz w:val="21"/>
          <w:szCs w:val="21"/>
        </w:rPr>
        <w:t xml:space="preserve">b) </w:t>
      </w:r>
      <w:r w:rsidR="00390D6E" w:rsidRPr="004D3BFC">
        <w:rPr>
          <w:rFonts w:ascii="Calibri" w:hAnsi="Calibri" w:cs="Arial"/>
          <w:b/>
          <w:sz w:val="21"/>
          <w:szCs w:val="21"/>
        </w:rPr>
        <w:t>Pesticide Maximum Residue Limits</w:t>
      </w:r>
      <w:r w:rsidR="00500196" w:rsidRPr="00956C8B">
        <w:rPr>
          <w:rFonts w:ascii="Calibri" w:hAnsi="Calibri" w:cs="Arial"/>
          <w:sz w:val="21"/>
          <w:szCs w:val="21"/>
        </w:rPr>
        <w:br/>
      </w:r>
    </w:p>
    <w:p w:rsidR="0011061E" w:rsidRPr="00390D6E" w:rsidRDefault="00390D6E" w:rsidP="002D5CB2">
      <w:pPr>
        <w:pStyle w:val="ListParagraph"/>
        <w:numPr>
          <w:ilvl w:val="0"/>
          <w:numId w:val="20"/>
        </w:numPr>
        <w:ind w:left="284" w:hanging="284"/>
        <w:rPr>
          <w:rFonts w:ascii="Calibri" w:hAnsi="Calibri" w:cs="Arial"/>
          <w:i/>
          <w:sz w:val="21"/>
          <w:szCs w:val="21"/>
        </w:rPr>
      </w:pPr>
      <w:r>
        <w:rPr>
          <w:rFonts w:ascii="Calibri" w:hAnsi="Calibri" w:cs="Arial"/>
          <w:sz w:val="21"/>
          <w:szCs w:val="21"/>
        </w:rPr>
        <w:t xml:space="preserve">The FSCF </w:t>
      </w:r>
      <w:r w:rsidR="00600D8E" w:rsidRPr="00390D6E">
        <w:rPr>
          <w:rFonts w:ascii="Calibri" w:hAnsi="Calibri" w:cs="Arial"/>
          <w:sz w:val="21"/>
          <w:szCs w:val="21"/>
        </w:rPr>
        <w:t xml:space="preserve">endorsed </w:t>
      </w:r>
      <w:r w:rsidR="0011061E" w:rsidRPr="00390D6E">
        <w:rPr>
          <w:rFonts w:ascii="Calibri" w:hAnsi="Calibri" w:cs="Arial"/>
          <w:sz w:val="21"/>
          <w:szCs w:val="21"/>
        </w:rPr>
        <w:t>four broad principles for</w:t>
      </w:r>
      <w:r w:rsidR="00600D8E" w:rsidRPr="00390D6E">
        <w:rPr>
          <w:rFonts w:ascii="Calibri" w:hAnsi="Calibri" w:cs="Arial"/>
          <w:sz w:val="21"/>
          <w:szCs w:val="21"/>
        </w:rPr>
        <w:t xml:space="preserve"> </w:t>
      </w:r>
      <w:r w:rsidR="0011061E" w:rsidRPr="00390D6E">
        <w:rPr>
          <w:rFonts w:ascii="Calibri" w:hAnsi="Calibri" w:cs="Arial"/>
          <w:sz w:val="21"/>
          <w:szCs w:val="21"/>
        </w:rPr>
        <w:t>the harmonisation of MRLs</w:t>
      </w:r>
      <w:r w:rsidR="00600D8E" w:rsidRPr="00390D6E">
        <w:rPr>
          <w:rFonts w:ascii="Calibri" w:hAnsi="Calibri" w:cs="Arial"/>
          <w:sz w:val="21"/>
          <w:szCs w:val="21"/>
        </w:rPr>
        <w:t xml:space="preserve"> within the APEC region</w:t>
      </w:r>
      <w:r>
        <w:rPr>
          <w:rFonts w:ascii="Calibri" w:hAnsi="Calibri" w:cs="Arial"/>
          <w:sz w:val="21"/>
          <w:szCs w:val="21"/>
        </w:rPr>
        <w:t>:</w:t>
      </w:r>
      <w:r w:rsidR="00052D81" w:rsidRPr="00390D6E">
        <w:rPr>
          <w:rFonts w:ascii="Calibri" w:hAnsi="Calibri" w:cs="Arial"/>
          <w:sz w:val="21"/>
          <w:szCs w:val="21"/>
        </w:rPr>
        <w:t xml:space="preserve"> </w:t>
      </w:r>
    </w:p>
    <w:p w:rsidR="0011061E" w:rsidRPr="00421DFF" w:rsidRDefault="0011061E" w:rsidP="002F6853">
      <w:pPr>
        <w:ind w:left="284" w:hanging="284"/>
        <w:rPr>
          <w:rFonts w:ascii="Calibri" w:hAnsi="Calibri" w:cs="Arial"/>
          <w:i/>
          <w:sz w:val="21"/>
          <w:szCs w:val="21"/>
        </w:rPr>
      </w:pPr>
    </w:p>
    <w:p w:rsidR="0011061E" w:rsidRPr="00421DFF" w:rsidRDefault="0011061E" w:rsidP="002F6853">
      <w:pPr>
        <w:numPr>
          <w:ilvl w:val="0"/>
          <w:numId w:val="16"/>
        </w:numPr>
        <w:ind w:left="567" w:hanging="283"/>
        <w:rPr>
          <w:rFonts w:ascii="Calibri" w:hAnsi="Calibri" w:cs="Arial"/>
          <w:sz w:val="21"/>
          <w:szCs w:val="21"/>
          <w:lang w:val="en-AU"/>
        </w:rPr>
      </w:pPr>
      <w:r w:rsidRPr="00421DFF">
        <w:rPr>
          <w:rFonts w:ascii="Calibri" w:hAnsi="Calibri" w:cs="Arial"/>
          <w:sz w:val="21"/>
          <w:szCs w:val="21"/>
          <w:lang w:val="en-AU"/>
        </w:rPr>
        <w:t>Participation in development of Codex MRLs through involvement in the Codex Committee on Pesticide Residues (CCPR).</w:t>
      </w:r>
    </w:p>
    <w:p w:rsidR="0011061E" w:rsidRPr="00421DFF" w:rsidRDefault="0011061E" w:rsidP="002F6853">
      <w:pPr>
        <w:numPr>
          <w:ilvl w:val="0"/>
          <w:numId w:val="16"/>
        </w:numPr>
        <w:ind w:left="567" w:hanging="283"/>
        <w:rPr>
          <w:rFonts w:ascii="Calibri" w:hAnsi="Calibri" w:cs="Arial"/>
          <w:sz w:val="21"/>
          <w:szCs w:val="21"/>
          <w:lang w:val="en-AU"/>
        </w:rPr>
      </w:pPr>
      <w:r w:rsidRPr="00421DFF">
        <w:rPr>
          <w:rFonts w:ascii="Calibri" w:hAnsi="Calibri" w:cs="Arial"/>
          <w:sz w:val="21"/>
          <w:szCs w:val="21"/>
          <w:lang w:val="en-AU"/>
        </w:rPr>
        <w:t>Adoption of Codex MRLs in domestic legislation and in trade.</w:t>
      </w:r>
    </w:p>
    <w:p w:rsidR="0011061E" w:rsidRPr="00421DFF" w:rsidRDefault="0011061E" w:rsidP="002F6853">
      <w:pPr>
        <w:numPr>
          <w:ilvl w:val="0"/>
          <w:numId w:val="16"/>
        </w:numPr>
        <w:ind w:left="567" w:hanging="283"/>
        <w:rPr>
          <w:rFonts w:ascii="Calibri" w:hAnsi="Calibri" w:cs="Arial"/>
          <w:sz w:val="21"/>
          <w:szCs w:val="21"/>
          <w:lang w:val="en-AU"/>
        </w:rPr>
      </w:pPr>
      <w:r w:rsidRPr="00421DFF">
        <w:rPr>
          <w:rFonts w:ascii="Calibri" w:hAnsi="Calibri" w:cs="Arial"/>
          <w:sz w:val="21"/>
          <w:szCs w:val="21"/>
          <w:lang w:val="en-AU"/>
        </w:rPr>
        <w:t>Exchange of data or work-share to support establishment of pesticide MRLs by member economies, particularly if there is no equivalent domestic MRL.</w:t>
      </w:r>
    </w:p>
    <w:p w:rsidR="0011061E" w:rsidRPr="00421DFF" w:rsidRDefault="0011061E" w:rsidP="002F6853">
      <w:pPr>
        <w:numPr>
          <w:ilvl w:val="0"/>
          <w:numId w:val="16"/>
        </w:numPr>
        <w:ind w:left="567" w:hanging="283"/>
        <w:rPr>
          <w:rFonts w:ascii="Calibri" w:hAnsi="Calibri" w:cs="Arial"/>
          <w:sz w:val="21"/>
          <w:szCs w:val="21"/>
          <w:lang w:val="en-AU"/>
        </w:rPr>
      </w:pPr>
      <w:r w:rsidRPr="00421DFF">
        <w:rPr>
          <w:rFonts w:ascii="Calibri" w:hAnsi="Calibri" w:cs="Arial"/>
          <w:sz w:val="21"/>
          <w:szCs w:val="21"/>
          <w:lang w:val="en-AU"/>
        </w:rPr>
        <w:t>Development of unilateral ‘recognition’ or ‘import tolerance’ on a case-by-case basis, where practical and appropriate to domestic regulation, for specific pesticide/commodity MRLs of trading partners.</w:t>
      </w:r>
    </w:p>
    <w:p w:rsidR="00052D81" w:rsidRDefault="00052D81" w:rsidP="002F6853">
      <w:pPr>
        <w:ind w:left="284" w:hanging="284"/>
        <w:rPr>
          <w:rFonts w:ascii="Calibri" w:hAnsi="Calibri" w:cs="Arial"/>
          <w:sz w:val="21"/>
          <w:szCs w:val="21"/>
        </w:rPr>
      </w:pPr>
    </w:p>
    <w:p w:rsidR="00500196" w:rsidRDefault="002F6853" w:rsidP="002D5CB2">
      <w:pPr>
        <w:pStyle w:val="ListParagraph"/>
        <w:numPr>
          <w:ilvl w:val="0"/>
          <w:numId w:val="20"/>
        </w:numPr>
        <w:ind w:left="284" w:hanging="284"/>
        <w:rPr>
          <w:rFonts w:ascii="Calibri" w:hAnsi="Calibri" w:cs="Arial"/>
          <w:sz w:val="21"/>
          <w:szCs w:val="21"/>
        </w:rPr>
      </w:pPr>
      <w:r w:rsidRPr="00421DFF">
        <w:rPr>
          <w:rFonts w:ascii="Calibri" w:hAnsi="Calibri" w:cs="Arial"/>
          <w:sz w:val="21"/>
          <w:szCs w:val="21"/>
        </w:rPr>
        <w:t xml:space="preserve">The FSCF endorsed </w:t>
      </w:r>
      <w:r>
        <w:rPr>
          <w:rFonts w:ascii="Calibri" w:hAnsi="Calibri" w:cs="Arial"/>
          <w:sz w:val="21"/>
          <w:szCs w:val="21"/>
        </w:rPr>
        <w:t xml:space="preserve">the </w:t>
      </w:r>
      <w:r w:rsidRPr="00421DFF">
        <w:rPr>
          <w:rFonts w:ascii="Calibri" w:hAnsi="Calibri" w:cs="Arial"/>
          <w:sz w:val="21"/>
          <w:szCs w:val="21"/>
        </w:rPr>
        <w:t xml:space="preserve">proposed future activities to </w:t>
      </w:r>
      <w:r>
        <w:rPr>
          <w:rFonts w:ascii="Calibri" w:hAnsi="Calibri" w:cs="Arial"/>
          <w:sz w:val="21"/>
          <w:szCs w:val="21"/>
        </w:rPr>
        <w:t xml:space="preserve">further </w:t>
      </w:r>
      <w:r w:rsidRPr="00421DFF">
        <w:rPr>
          <w:rFonts w:ascii="Calibri" w:hAnsi="Calibri" w:cs="Arial"/>
          <w:sz w:val="21"/>
          <w:szCs w:val="21"/>
        </w:rPr>
        <w:t xml:space="preserve">progress the pilot work on wine grapes and wine MRLs such as </w:t>
      </w:r>
      <w:r>
        <w:rPr>
          <w:rFonts w:ascii="Calibri" w:hAnsi="Calibri" w:cs="Arial"/>
          <w:sz w:val="21"/>
          <w:szCs w:val="21"/>
        </w:rPr>
        <w:t xml:space="preserve">developing additional </w:t>
      </w:r>
      <w:r w:rsidRPr="00421DFF">
        <w:rPr>
          <w:rFonts w:ascii="Calibri" w:hAnsi="Calibri" w:cs="Arial"/>
          <w:sz w:val="21"/>
          <w:szCs w:val="21"/>
        </w:rPr>
        <w:t xml:space="preserve">communication linkages, data compilation and exchange of work and capacity building </w:t>
      </w:r>
      <w:r>
        <w:rPr>
          <w:rFonts w:ascii="Calibri" w:hAnsi="Calibri" w:cs="Arial"/>
          <w:sz w:val="21"/>
          <w:szCs w:val="21"/>
        </w:rPr>
        <w:t xml:space="preserve">and </w:t>
      </w:r>
      <w:r w:rsidRPr="00421DFF">
        <w:rPr>
          <w:rFonts w:ascii="Calibri" w:hAnsi="Calibri" w:cs="Arial"/>
          <w:sz w:val="21"/>
          <w:szCs w:val="21"/>
        </w:rPr>
        <w:t>training.</w:t>
      </w:r>
      <w:r w:rsidR="00500196">
        <w:rPr>
          <w:rFonts w:ascii="Calibri" w:hAnsi="Calibri" w:cs="Arial"/>
          <w:sz w:val="21"/>
          <w:szCs w:val="21"/>
        </w:rPr>
        <w:br/>
      </w:r>
    </w:p>
    <w:p w:rsidR="00390D6E" w:rsidRPr="002F6853" w:rsidRDefault="00500196" w:rsidP="002D5CB2">
      <w:pPr>
        <w:pStyle w:val="ListParagraph"/>
        <w:numPr>
          <w:ilvl w:val="0"/>
          <w:numId w:val="20"/>
        </w:numPr>
        <w:ind w:left="284" w:hanging="284"/>
        <w:rPr>
          <w:rFonts w:ascii="Calibri" w:hAnsi="Calibri" w:cs="Arial"/>
          <w:sz w:val="21"/>
          <w:szCs w:val="21"/>
        </w:rPr>
      </w:pPr>
      <w:r>
        <w:rPr>
          <w:rFonts w:ascii="Calibri" w:hAnsi="Calibri" w:cs="Arial"/>
          <w:sz w:val="21"/>
          <w:szCs w:val="21"/>
        </w:rPr>
        <w:t>The FSCF</w:t>
      </w:r>
      <w:r w:rsidRPr="00421DFF">
        <w:rPr>
          <w:rFonts w:ascii="Calibri" w:hAnsi="Calibri" w:cs="Arial"/>
          <w:sz w:val="21"/>
          <w:szCs w:val="21"/>
        </w:rPr>
        <w:t xml:space="preserve"> </w:t>
      </w:r>
      <w:r w:rsidR="00956C8B">
        <w:rPr>
          <w:rFonts w:ascii="Calibri" w:hAnsi="Calibri" w:cs="Arial"/>
          <w:sz w:val="21"/>
          <w:szCs w:val="21"/>
        </w:rPr>
        <w:t xml:space="preserve">commended the progress </w:t>
      </w:r>
      <w:r>
        <w:rPr>
          <w:rFonts w:ascii="Calibri" w:hAnsi="Calibri" w:cs="Arial"/>
          <w:sz w:val="21"/>
          <w:szCs w:val="21"/>
        </w:rPr>
        <w:t xml:space="preserve">of </w:t>
      </w:r>
      <w:r w:rsidRPr="00421DFF">
        <w:rPr>
          <w:rFonts w:ascii="Calibri" w:hAnsi="Calibri" w:cs="Arial"/>
          <w:sz w:val="21"/>
          <w:szCs w:val="21"/>
        </w:rPr>
        <w:t xml:space="preserve">the Action Plan </w:t>
      </w:r>
      <w:r>
        <w:rPr>
          <w:rFonts w:ascii="Calibri" w:hAnsi="Calibri" w:cs="Arial"/>
          <w:sz w:val="21"/>
          <w:szCs w:val="21"/>
        </w:rPr>
        <w:t xml:space="preserve">for </w:t>
      </w:r>
      <w:r w:rsidRPr="00421DFF">
        <w:rPr>
          <w:rFonts w:ascii="Calibri" w:hAnsi="Calibri" w:cs="Arial"/>
          <w:sz w:val="21"/>
          <w:szCs w:val="21"/>
        </w:rPr>
        <w:t>Pesticide MRLs in wine grapes and wine.</w:t>
      </w:r>
      <w:r>
        <w:rPr>
          <w:rFonts w:ascii="Calibri" w:hAnsi="Calibri" w:cs="Arial"/>
          <w:sz w:val="21"/>
          <w:szCs w:val="21"/>
        </w:rPr>
        <w:br/>
      </w:r>
    </w:p>
    <w:p w:rsidR="00500196" w:rsidRPr="00421DFF" w:rsidRDefault="00500196" w:rsidP="002D5CB2">
      <w:pPr>
        <w:pStyle w:val="ListParagraph"/>
        <w:numPr>
          <w:ilvl w:val="0"/>
          <w:numId w:val="20"/>
        </w:numPr>
        <w:ind w:left="284" w:hanging="284"/>
        <w:rPr>
          <w:rFonts w:ascii="Calibri" w:hAnsi="Calibri" w:cs="Arial"/>
          <w:sz w:val="21"/>
          <w:szCs w:val="21"/>
        </w:rPr>
      </w:pPr>
      <w:r>
        <w:rPr>
          <w:rFonts w:ascii="Calibri" w:hAnsi="Calibri" w:cs="Arial"/>
          <w:sz w:val="21"/>
          <w:szCs w:val="21"/>
        </w:rPr>
        <w:t>The FSCF</w:t>
      </w:r>
      <w:r w:rsidRPr="00421DFF">
        <w:rPr>
          <w:rFonts w:ascii="Calibri" w:hAnsi="Calibri" w:cs="Arial"/>
          <w:sz w:val="21"/>
          <w:szCs w:val="21"/>
        </w:rPr>
        <w:t xml:space="preserve"> endorsed a second pilot pesticide MRL project on an unprocessed </w:t>
      </w:r>
      <w:r>
        <w:rPr>
          <w:rFonts w:ascii="Calibri" w:hAnsi="Calibri" w:cs="Arial"/>
          <w:sz w:val="21"/>
          <w:szCs w:val="21"/>
        </w:rPr>
        <w:t>food</w:t>
      </w:r>
      <w:r w:rsidRPr="00421DFF">
        <w:rPr>
          <w:rFonts w:ascii="Calibri" w:hAnsi="Calibri" w:cs="Arial"/>
          <w:sz w:val="21"/>
          <w:szCs w:val="21"/>
        </w:rPr>
        <w:t xml:space="preserve"> commodity</w:t>
      </w:r>
      <w:r>
        <w:rPr>
          <w:rFonts w:ascii="Calibri" w:hAnsi="Calibri" w:cs="Arial"/>
          <w:sz w:val="21"/>
          <w:szCs w:val="21"/>
        </w:rPr>
        <w:t xml:space="preserve"> and agreed on</w:t>
      </w:r>
      <w:r w:rsidRPr="00421DFF">
        <w:rPr>
          <w:rFonts w:ascii="Calibri" w:hAnsi="Calibri" w:cs="Arial"/>
          <w:sz w:val="21"/>
          <w:szCs w:val="21"/>
        </w:rPr>
        <w:t xml:space="preserve"> mango</w:t>
      </w:r>
      <w:r>
        <w:rPr>
          <w:rFonts w:ascii="Calibri" w:hAnsi="Calibri" w:cs="Arial"/>
          <w:sz w:val="21"/>
          <w:szCs w:val="21"/>
        </w:rPr>
        <w:t xml:space="preserve"> as the tropical fruit to be used. Members also </w:t>
      </w:r>
      <w:r w:rsidRPr="00421DFF">
        <w:rPr>
          <w:rFonts w:ascii="Calibri" w:hAnsi="Calibri" w:cs="Arial"/>
          <w:sz w:val="21"/>
          <w:szCs w:val="21"/>
        </w:rPr>
        <w:t xml:space="preserve">agreed to commence work to implement the second pilot </w:t>
      </w:r>
      <w:commentRangeStart w:id="1"/>
      <w:r w:rsidRPr="00421DFF">
        <w:rPr>
          <w:rFonts w:ascii="Calibri" w:hAnsi="Calibri" w:cs="Arial"/>
          <w:sz w:val="21"/>
          <w:szCs w:val="21"/>
        </w:rPr>
        <w:t>project</w:t>
      </w:r>
      <w:commentRangeEnd w:id="1"/>
      <w:r w:rsidR="007C7C55">
        <w:rPr>
          <w:rStyle w:val="CommentReference"/>
        </w:rPr>
        <w:commentReference w:id="1"/>
      </w:r>
      <w:r w:rsidRPr="00421DFF">
        <w:rPr>
          <w:rFonts w:ascii="Calibri" w:hAnsi="Calibri" w:cs="Arial"/>
          <w:sz w:val="21"/>
          <w:szCs w:val="21"/>
        </w:rPr>
        <w:t xml:space="preserve">. </w:t>
      </w:r>
      <w:r w:rsidRPr="00421DFF">
        <w:rPr>
          <w:rFonts w:ascii="Calibri" w:hAnsi="Calibri" w:cs="Arial"/>
          <w:sz w:val="21"/>
          <w:szCs w:val="21"/>
        </w:rPr>
        <w:br/>
      </w:r>
    </w:p>
    <w:p w:rsidR="00736737" w:rsidRDefault="00736737" w:rsidP="002D5CB2">
      <w:pPr>
        <w:pStyle w:val="ListParagraph"/>
        <w:numPr>
          <w:ilvl w:val="0"/>
          <w:numId w:val="20"/>
        </w:numPr>
        <w:ind w:left="284" w:hanging="284"/>
        <w:rPr>
          <w:rFonts w:ascii="Calibri" w:hAnsi="Calibri" w:cs="Arial"/>
          <w:sz w:val="21"/>
          <w:szCs w:val="21"/>
          <w:highlight w:val="yellow"/>
        </w:rPr>
      </w:pPr>
      <w:r w:rsidRPr="00C6585C">
        <w:rPr>
          <w:rFonts w:ascii="Calibri" w:hAnsi="Calibri" w:cs="Arial"/>
          <w:sz w:val="21"/>
          <w:szCs w:val="21"/>
          <w:highlight w:val="yellow"/>
        </w:rPr>
        <w:t xml:space="preserve">The FSCF commended the contributions of the work by the Wine Regulatory Forum to </w:t>
      </w:r>
      <w:commentRangeStart w:id="2"/>
      <w:r w:rsidR="00500196" w:rsidRPr="00C6585C">
        <w:rPr>
          <w:rFonts w:ascii="Calibri" w:hAnsi="Calibri" w:cs="Arial"/>
          <w:sz w:val="21"/>
          <w:szCs w:val="21"/>
          <w:highlight w:val="yellow"/>
        </w:rPr>
        <w:t xml:space="preserve">both </w:t>
      </w:r>
      <w:commentRangeEnd w:id="2"/>
      <w:r w:rsidR="00956C8B">
        <w:rPr>
          <w:rStyle w:val="CommentReference"/>
        </w:rPr>
        <w:commentReference w:id="2"/>
      </w:r>
      <w:r w:rsidR="00500196" w:rsidRPr="00C6585C">
        <w:rPr>
          <w:rFonts w:ascii="Calibri" w:hAnsi="Calibri" w:cs="Arial"/>
          <w:sz w:val="21"/>
          <w:szCs w:val="21"/>
          <w:highlight w:val="yellow"/>
        </w:rPr>
        <w:t xml:space="preserve">of the FSCF </w:t>
      </w:r>
      <w:r w:rsidRPr="00C6585C">
        <w:rPr>
          <w:rFonts w:ascii="Calibri" w:hAnsi="Calibri" w:cs="Arial"/>
          <w:sz w:val="21"/>
          <w:szCs w:val="21"/>
          <w:highlight w:val="yellow"/>
        </w:rPr>
        <w:t>Action Plan projects.</w:t>
      </w:r>
    </w:p>
    <w:p w:rsidR="00C6585C" w:rsidRPr="00C6585C" w:rsidRDefault="00C6585C" w:rsidP="00C6585C">
      <w:pPr>
        <w:pStyle w:val="ListParagraph"/>
        <w:ind w:left="284"/>
        <w:rPr>
          <w:rFonts w:ascii="Calibri" w:hAnsi="Calibri" w:cs="Arial"/>
          <w:sz w:val="21"/>
          <w:szCs w:val="21"/>
          <w:highlight w:val="yellow"/>
        </w:rPr>
      </w:pPr>
    </w:p>
    <w:p w:rsidR="00390D6E" w:rsidRDefault="00C6585C" w:rsidP="00C6585C">
      <w:pPr>
        <w:rPr>
          <w:rFonts w:ascii="Calibri" w:hAnsi="Calibri" w:cs="Arial"/>
          <w:b/>
          <w:sz w:val="21"/>
          <w:szCs w:val="21"/>
        </w:rPr>
      </w:pPr>
      <w:r>
        <w:rPr>
          <w:rFonts w:ascii="Calibri" w:hAnsi="Calibri" w:cs="Arial"/>
          <w:b/>
          <w:sz w:val="21"/>
          <w:szCs w:val="21"/>
        </w:rPr>
        <w:t>c) Additional Regulatory Cooperation work</w:t>
      </w:r>
    </w:p>
    <w:p w:rsidR="00956C8B" w:rsidRPr="00C6585C" w:rsidRDefault="00956C8B" w:rsidP="00C6585C">
      <w:pPr>
        <w:rPr>
          <w:rFonts w:ascii="Calibri" w:hAnsi="Calibri" w:cs="Arial"/>
          <w:b/>
          <w:sz w:val="21"/>
          <w:szCs w:val="21"/>
        </w:rPr>
      </w:pPr>
    </w:p>
    <w:p w:rsidR="0062631F" w:rsidRDefault="007C7C55" w:rsidP="0062631F">
      <w:pPr>
        <w:pStyle w:val="ListParagraph"/>
        <w:ind w:left="284"/>
        <w:rPr>
          <w:rFonts w:ascii="Calibri" w:hAnsi="Calibri" w:cs="Arial"/>
          <w:sz w:val="21"/>
          <w:szCs w:val="21"/>
        </w:rPr>
      </w:pPr>
      <w:r>
        <w:rPr>
          <w:rStyle w:val="CommentReference"/>
        </w:rPr>
        <w:commentReference w:id="3"/>
      </w:r>
      <w:r w:rsidR="006A65F6">
        <w:rPr>
          <w:rFonts w:ascii="Calibri" w:hAnsi="Calibri" w:cs="Arial"/>
          <w:sz w:val="21"/>
          <w:szCs w:val="21"/>
        </w:rPr>
        <w:t xml:space="preserve">Members were encouraged to consider additional areas where regulatory cooperation </w:t>
      </w:r>
      <w:r w:rsidR="00347C3E">
        <w:rPr>
          <w:rFonts w:ascii="Calibri" w:hAnsi="Calibri" w:cs="Arial"/>
          <w:sz w:val="21"/>
          <w:szCs w:val="21"/>
        </w:rPr>
        <w:t>could be advanced.</w:t>
      </w:r>
    </w:p>
    <w:p w:rsidR="007C7C55" w:rsidRPr="00272751" w:rsidRDefault="007C7C55" w:rsidP="00272751">
      <w:pPr>
        <w:pStyle w:val="ListParagraph"/>
        <w:rPr>
          <w:rFonts w:ascii="Calibri" w:hAnsi="Calibri" w:cs="Arial"/>
          <w:sz w:val="21"/>
          <w:szCs w:val="21"/>
        </w:rPr>
      </w:pPr>
    </w:p>
    <w:p w:rsidR="00421DFF" w:rsidRPr="004F4ABB" w:rsidRDefault="0087401F" w:rsidP="00272751">
      <w:pPr>
        <w:pStyle w:val="ListParagraph"/>
        <w:numPr>
          <w:ilvl w:val="0"/>
          <w:numId w:val="20"/>
        </w:numPr>
        <w:ind w:left="284" w:hanging="284"/>
        <w:rPr>
          <w:rFonts w:ascii="Calibri" w:hAnsi="Calibri"/>
          <w:sz w:val="21"/>
          <w:szCs w:val="21"/>
        </w:rPr>
      </w:pPr>
      <w:r w:rsidRPr="004F4ABB">
        <w:rPr>
          <w:rFonts w:ascii="Calibri" w:hAnsi="Calibri" w:cs="Arial"/>
          <w:sz w:val="21"/>
          <w:szCs w:val="21"/>
        </w:rPr>
        <w:t xml:space="preserve">The FSCF </w:t>
      </w:r>
      <w:r w:rsidR="00421DFF" w:rsidRPr="004F4ABB">
        <w:rPr>
          <w:rFonts w:ascii="Calibri" w:hAnsi="Calibri" w:cs="Arial"/>
          <w:sz w:val="21"/>
          <w:szCs w:val="21"/>
        </w:rPr>
        <w:t>look</w:t>
      </w:r>
      <w:r w:rsidRPr="004F4ABB">
        <w:rPr>
          <w:rFonts w:ascii="Calibri" w:hAnsi="Calibri" w:cs="Arial"/>
          <w:sz w:val="21"/>
          <w:szCs w:val="21"/>
        </w:rPr>
        <w:t>s</w:t>
      </w:r>
      <w:r w:rsidR="00421DFF" w:rsidRPr="004F4ABB">
        <w:rPr>
          <w:rFonts w:ascii="Calibri" w:hAnsi="Calibri" w:cs="Arial"/>
          <w:sz w:val="21"/>
          <w:szCs w:val="21"/>
        </w:rPr>
        <w:t xml:space="preserve"> forward to the biennial meeting </w:t>
      </w:r>
      <w:r w:rsidRPr="004F4ABB">
        <w:rPr>
          <w:rFonts w:ascii="Calibri" w:hAnsi="Calibri" w:cs="Arial"/>
          <w:sz w:val="21"/>
          <w:szCs w:val="21"/>
        </w:rPr>
        <w:t>to be</w:t>
      </w:r>
      <w:r w:rsidR="00390D6E" w:rsidRPr="004F4ABB">
        <w:rPr>
          <w:rFonts w:ascii="Calibri" w:hAnsi="Calibri" w:cs="Arial"/>
          <w:sz w:val="21"/>
          <w:szCs w:val="21"/>
        </w:rPr>
        <w:t xml:space="preserve"> </w:t>
      </w:r>
      <w:r w:rsidRPr="004F4ABB">
        <w:rPr>
          <w:rFonts w:ascii="Calibri" w:hAnsi="Calibri" w:cs="Arial"/>
          <w:sz w:val="21"/>
          <w:szCs w:val="21"/>
        </w:rPr>
        <w:t>held</w:t>
      </w:r>
      <w:r w:rsidR="00421DFF" w:rsidRPr="004F4ABB">
        <w:rPr>
          <w:rFonts w:ascii="Calibri" w:hAnsi="Calibri" w:cs="Arial"/>
          <w:sz w:val="21"/>
          <w:szCs w:val="21"/>
        </w:rPr>
        <w:t xml:space="preserve"> in the Philippines in </w:t>
      </w:r>
    </w:p>
    <w:p w:rsidR="00421DFF" w:rsidRDefault="00421DFF" w:rsidP="002C688C">
      <w:pPr>
        <w:rPr>
          <w:rFonts w:ascii="Calibri" w:hAnsi="Calibri"/>
          <w:sz w:val="21"/>
          <w:szCs w:val="21"/>
        </w:rPr>
      </w:pPr>
    </w:p>
    <w:p w:rsidR="00956C8B" w:rsidRDefault="00956C8B" w:rsidP="002C688C">
      <w:pPr>
        <w:rPr>
          <w:rFonts w:ascii="Calibri" w:hAnsi="Calibri"/>
          <w:sz w:val="21"/>
          <w:szCs w:val="21"/>
        </w:rPr>
      </w:pPr>
    </w:p>
    <w:p w:rsidR="00956C8B" w:rsidRDefault="00956C8B" w:rsidP="002C688C">
      <w:pPr>
        <w:rPr>
          <w:rFonts w:ascii="Calibri" w:hAnsi="Calibri"/>
          <w:sz w:val="21"/>
          <w:szCs w:val="21"/>
        </w:rPr>
      </w:pPr>
    </w:p>
    <w:p w:rsidR="00956C8B" w:rsidRDefault="00956C8B" w:rsidP="002C688C">
      <w:pPr>
        <w:rPr>
          <w:rFonts w:ascii="Calibri" w:hAnsi="Calibri"/>
          <w:sz w:val="21"/>
          <w:szCs w:val="21"/>
        </w:rPr>
      </w:pPr>
    </w:p>
    <w:p w:rsidR="00956C8B" w:rsidRDefault="00956C8B" w:rsidP="002C688C">
      <w:pPr>
        <w:rPr>
          <w:rFonts w:ascii="Calibri" w:hAnsi="Calibri"/>
          <w:sz w:val="21"/>
          <w:szCs w:val="21"/>
        </w:rPr>
      </w:pPr>
    </w:p>
    <w:p w:rsidR="00956C8B" w:rsidRDefault="00956C8B" w:rsidP="002C688C">
      <w:pPr>
        <w:rPr>
          <w:rFonts w:ascii="Calibri" w:hAnsi="Calibri"/>
          <w:sz w:val="21"/>
          <w:szCs w:val="21"/>
        </w:rPr>
      </w:pPr>
    </w:p>
    <w:p w:rsidR="00421DFF" w:rsidRDefault="00421DFF" w:rsidP="002C688C">
      <w:pPr>
        <w:rPr>
          <w:rFonts w:ascii="Calibri" w:hAnsi="Calibri"/>
          <w:sz w:val="21"/>
          <w:szCs w:val="21"/>
        </w:rPr>
      </w:pPr>
      <w:r>
        <w:rPr>
          <w:rFonts w:ascii="Calibri" w:hAnsi="Calibri"/>
          <w:sz w:val="21"/>
          <w:szCs w:val="21"/>
        </w:rPr>
        <w:t>Dr Lin Wei</w:t>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t>Mr Steve McCutcheon</w:t>
      </w:r>
    </w:p>
    <w:p w:rsidR="00421DFF" w:rsidRPr="00421DFF" w:rsidRDefault="00421DFF" w:rsidP="002C688C">
      <w:pPr>
        <w:rPr>
          <w:rFonts w:ascii="Calibri" w:hAnsi="Calibri"/>
          <w:sz w:val="21"/>
          <w:szCs w:val="21"/>
        </w:rPr>
      </w:pPr>
      <w:r>
        <w:rPr>
          <w:rFonts w:ascii="Calibri" w:hAnsi="Calibri"/>
          <w:sz w:val="21"/>
          <w:szCs w:val="21"/>
        </w:rPr>
        <w:t xml:space="preserve">Co-Chair, China </w:t>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r>
      <w:r>
        <w:rPr>
          <w:rFonts w:ascii="Calibri" w:hAnsi="Calibri"/>
          <w:sz w:val="21"/>
          <w:szCs w:val="21"/>
        </w:rPr>
        <w:tab/>
        <w:t xml:space="preserve">Co-Chair, Australia </w:t>
      </w:r>
    </w:p>
    <w:p w:rsidR="00421DFF" w:rsidRDefault="00421DFF" w:rsidP="002C688C">
      <w:pPr>
        <w:rPr>
          <w:rFonts w:ascii="Calibri" w:hAnsi="Calibri"/>
          <w:sz w:val="21"/>
          <w:szCs w:val="21"/>
        </w:rPr>
      </w:pPr>
    </w:p>
    <w:p w:rsidR="00421DFF" w:rsidRDefault="00421DFF" w:rsidP="002C688C">
      <w:pPr>
        <w:rPr>
          <w:rFonts w:ascii="Calibri" w:hAnsi="Calibri"/>
          <w:sz w:val="21"/>
          <w:szCs w:val="21"/>
        </w:rPr>
      </w:pPr>
      <w:r>
        <w:rPr>
          <w:rFonts w:ascii="Calibri" w:hAnsi="Calibri"/>
          <w:sz w:val="21"/>
          <w:szCs w:val="21"/>
        </w:rPr>
        <w:t>Beijing, China</w:t>
      </w:r>
    </w:p>
    <w:p w:rsidR="00421DFF" w:rsidRPr="00421DFF" w:rsidRDefault="00421DFF" w:rsidP="002C688C">
      <w:pPr>
        <w:rPr>
          <w:rFonts w:ascii="Calibri" w:hAnsi="Calibri"/>
          <w:sz w:val="21"/>
          <w:szCs w:val="21"/>
        </w:rPr>
      </w:pPr>
      <w:r>
        <w:rPr>
          <w:rFonts w:ascii="Calibri" w:hAnsi="Calibri"/>
          <w:sz w:val="21"/>
          <w:szCs w:val="21"/>
        </w:rPr>
        <w:t>13 September, 2014</w:t>
      </w:r>
    </w:p>
    <w:sectPr w:rsidR="00421DFF" w:rsidRPr="00421DFF" w:rsidSect="00421DFF">
      <w:pgSz w:w="11906" w:h="16838"/>
      <w:pgMar w:top="709" w:right="1418" w:bottom="142" w:left="1418" w:header="709" w:footer="709" w:gutter="0"/>
      <w:cols w:space="708"/>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1" w:author="Megan Crowe" w:date="2014-09-04T10:39:00Z" w:initials="MC">
    <w:p w:rsidR="007C7C55" w:rsidRDefault="007C7C55">
      <w:pPr>
        <w:pStyle w:val="CommentText"/>
      </w:pPr>
      <w:r>
        <w:rPr>
          <w:rStyle w:val="CommentReference"/>
        </w:rPr>
        <w:annotationRef/>
      </w:r>
      <w:r>
        <w:t>Should this go in Section c instead?</w:t>
      </w:r>
    </w:p>
  </w:comment>
  <w:comment w:id="2" w:author="tengdl" w:date="2014-09-04T15:21:00Z" w:initials="tengdl">
    <w:p w:rsidR="00956C8B" w:rsidRDefault="00956C8B">
      <w:pPr>
        <w:pStyle w:val="CommentText"/>
      </w:pPr>
      <w:r>
        <w:rPr>
          <w:rStyle w:val="CommentReference"/>
        </w:rPr>
        <w:annotationRef/>
      </w:r>
      <w:r w:rsidR="00F50DC5">
        <w:t>This could go somewhere else?</w:t>
      </w:r>
    </w:p>
  </w:comment>
  <w:comment w:id="3" w:author="Megan Crowe" w:date="2014-09-04T10:38:00Z" w:initials="MC">
    <w:p w:rsidR="007C7C55" w:rsidRDefault="007C7C55">
      <w:pPr>
        <w:pStyle w:val="CommentText"/>
      </w:pPr>
      <w:r>
        <w:rPr>
          <w:rStyle w:val="CommentReference"/>
        </w:rPr>
        <w:annotationRef/>
      </w:r>
      <w:r>
        <w:t>The United States is retracting this proposal</w:t>
      </w:r>
    </w:p>
  </w:comment>
</w:comment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Bold">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5F5613"/>
    <w:multiLevelType w:val="hybridMultilevel"/>
    <w:tmpl w:val="DF72D284"/>
    <w:lvl w:ilvl="0" w:tplc="AFF6E858">
      <w:start w:val="1"/>
      <w:numFmt w:val="bullet"/>
      <w:lvlText w:val="•"/>
      <w:lvlJc w:val="left"/>
      <w:pPr>
        <w:tabs>
          <w:tab w:val="num" w:pos="720"/>
        </w:tabs>
        <w:ind w:left="720" w:hanging="360"/>
      </w:pPr>
      <w:rPr>
        <w:rFonts w:ascii="Arial" w:hAnsi="Arial" w:hint="default"/>
      </w:rPr>
    </w:lvl>
    <w:lvl w:ilvl="1" w:tplc="3F4E0CD0" w:tentative="1">
      <w:start w:val="1"/>
      <w:numFmt w:val="bullet"/>
      <w:lvlText w:val="•"/>
      <w:lvlJc w:val="left"/>
      <w:pPr>
        <w:tabs>
          <w:tab w:val="num" w:pos="1440"/>
        </w:tabs>
        <w:ind w:left="1440" w:hanging="360"/>
      </w:pPr>
      <w:rPr>
        <w:rFonts w:ascii="Arial" w:hAnsi="Arial" w:hint="default"/>
      </w:rPr>
    </w:lvl>
    <w:lvl w:ilvl="2" w:tplc="C4EAD866" w:tentative="1">
      <w:start w:val="1"/>
      <w:numFmt w:val="bullet"/>
      <w:lvlText w:val="•"/>
      <w:lvlJc w:val="left"/>
      <w:pPr>
        <w:tabs>
          <w:tab w:val="num" w:pos="2160"/>
        </w:tabs>
        <w:ind w:left="2160" w:hanging="360"/>
      </w:pPr>
      <w:rPr>
        <w:rFonts w:ascii="Arial" w:hAnsi="Arial" w:hint="default"/>
      </w:rPr>
    </w:lvl>
    <w:lvl w:ilvl="3" w:tplc="50927330" w:tentative="1">
      <w:start w:val="1"/>
      <w:numFmt w:val="bullet"/>
      <w:lvlText w:val="•"/>
      <w:lvlJc w:val="left"/>
      <w:pPr>
        <w:tabs>
          <w:tab w:val="num" w:pos="2880"/>
        </w:tabs>
        <w:ind w:left="2880" w:hanging="360"/>
      </w:pPr>
      <w:rPr>
        <w:rFonts w:ascii="Arial" w:hAnsi="Arial" w:hint="default"/>
      </w:rPr>
    </w:lvl>
    <w:lvl w:ilvl="4" w:tplc="7C1256DC" w:tentative="1">
      <w:start w:val="1"/>
      <w:numFmt w:val="bullet"/>
      <w:lvlText w:val="•"/>
      <w:lvlJc w:val="left"/>
      <w:pPr>
        <w:tabs>
          <w:tab w:val="num" w:pos="3600"/>
        </w:tabs>
        <w:ind w:left="3600" w:hanging="360"/>
      </w:pPr>
      <w:rPr>
        <w:rFonts w:ascii="Arial" w:hAnsi="Arial" w:hint="default"/>
      </w:rPr>
    </w:lvl>
    <w:lvl w:ilvl="5" w:tplc="92707E96" w:tentative="1">
      <w:start w:val="1"/>
      <w:numFmt w:val="bullet"/>
      <w:lvlText w:val="•"/>
      <w:lvlJc w:val="left"/>
      <w:pPr>
        <w:tabs>
          <w:tab w:val="num" w:pos="4320"/>
        </w:tabs>
        <w:ind w:left="4320" w:hanging="360"/>
      </w:pPr>
      <w:rPr>
        <w:rFonts w:ascii="Arial" w:hAnsi="Arial" w:hint="default"/>
      </w:rPr>
    </w:lvl>
    <w:lvl w:ilvl="6" w:tplc="B940668A" w:tentative="1">
      <w:start w:val="1"/>
      <w:numFmt w:val="bullet"/>
      <w:lvlText w:val="•"/>
      <w:lvlJc w:val="left"/>
      <w:pPr>
        <w:tabs>
          <w:tab w:val="num" w:pos="5040"/>
        </w:tabs>
        <w:ind w:left="5040" w:hanging="360"/>
      </w:pPr>
      <w:rPr>
        <w:rFonts w:ascii="Arial" w:hAnsi="Arial" w:hint="default"/>
      </w:rPr>
    </w:lvl>
    <w:lvl w:ilvl="7" w:tplc="1BD07E6A" w:tentative="1">
      <w:start w:val="1"/>
      <w:numFmt w:val="bullet"/>
      <w:lvlText w:val="•"/>
      <w:lvlJc w:val="left"/>
      <w:pPr>
        <w:tabs>
          <w:tab w:val="num" w:pos="5760"/>
        </w:tabs>
        <w:ind w:left="5760" w:hanging="360"/>
      </w:pPr>
      <w:rPr>
        <w:rFonts w:ascii="Arial" w:hAnsi="Arial" w:hint="default"/>
      </w:rPr>
    </w:lvl>
    <w:lvl w:ilvl="8" w:tplc="3DDED2E4" w:tentative="1">
      <w:start w:val="1"/>
      <w:numFmt w:val="bullet"/>
      <w:lvlText w:val="•"/>
      <w:lvlJc w:val="left"/>
      <w:pPr>
        <w:tabs>
          <w:tab w:val="num" w:pos="6480"/>
        </w:tabs>
        <w:ind w:left="6480" w:hanging="360"/>
      </w:pPr>
      <w:rPr>
        <w:rFonts w:ascii="Arial" w:hAnsi="Arial" w:hint="default"/>
      </w:rPr>
    </w:lvl>
  </w:abstractNum>
  <w:abstractNum w:abstractNumId="1">
    <w:nsid w:val="1D5A4F5E"/>
    <w:multiLevelType w:val="hybridMultilevel"/>
    <w:tmpl w:val="50E4B020"/>
    <w:lvl w:ilvl="0" w:tplc="5D46DB66">
      <w:start w:val="1"/>
      <w:numFmt w:val="decimal"/>
      <w:lvlText w:val="%1."/>
      <w:lvlJc w:val="left"/>
      <w:pPr>
        <w:ind w:left="720" w:hanging="360"/>
      </w:pPr>
      <w:rPr>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20947B0B"/>
    <w:multiLevelType w:val="hybridMultilevel"/>
    <w:tmpl w:val="508458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9A13BF1"/>
    <w:multiLevelType w:val="hybridMultilevel"/>
    <w:tmpl w:val="7612309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33947DBE"/>
    <w:multiLevelType w:val="multilevel"/>
    <w:tmpl w:val="0C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nsid w:val="376613C7"/>
    <w:multiLevelType w:val="hybridMultilevel"/>
    <w:tmpl w:val="E8E436AC"/>
    <w:lvl w:ilvl="0" w:tplc="0C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38D5014E"/>
    <w:multiLevelType w:val="hybridMultilevel"/>
    <w:tmpl w:val="308CCC6E"/>
    <w:lvl w:ilvl="0" w:tplc="21A8709C">
      <w:start w:val="1"/>
      <w:numFmt w:val="decimal"/>
      <w:lvlText w:val="%1."/>
      <w:lvlJc w:val="left"/>
      <w:pPr>
        <w:ind w:left="720" w:hanging="360"/>
      </w:pPr>
      <w:rPr>
        <w:i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4273095D"/>
    <w:multiLevelType w:val="hybridMultilevel"/>
    <w:tmpl w:val="DA78F074"/>
    <w:lvl w:ilvl="0" w:tplc="62E45508">
      <w:start w:val="1"/>
      <w:numFmt w:val="bullet"/>
      <w:pStyle w:val="FSBullet2"/>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nsid w:val="4C7143B0"/>
    <w:multiLevelType w:val="hybridMultilevel"/>
    <w:tmpl w:val="308CCC6E"/>
    <w:lvl w:ilvl="0" w:tplc="21A8709C">
      <w:start w:val="1"/>
      <w:numFmt w:val="decimal"/>
      <w:lvlText w:val="%1."/>
      <w:lvlJc w:val="left"/>
      <w:pPr>
        <w:ind w:left="720" w:hanging="360"/>
      </w:pPr>
      <w:rPr>
        <w:i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567756E2"/>
    <w:multiLevelType w:val="hybridMultilevel"/>
    <w:tmpl w:val="B7802080"/>
    <w:lvl w:ilvl="0" w:tplc="80A261D6">
      <w:start w:val="1"/>
      <w:numFmt w:val="bullet"/>
      <w:pStyle w:val="FSBullet3"/>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71755AD1"/>
    <w:multiLevelType w:val="hybridMultilevel"/>
    <w:tmpl w:val="407E9A48"/>
    <w:lvl w:ilvl="0" w:tplc="EEB42172">
      <w:start w:val="1"/>
      <w:numFmt w:val="bullet"/>
      <w:pStyle w:val="FSBullet1"/>
      <w:lvlText w:val=""/>
      <w:lvlJc w:val="left"/>
      <w:pPr>
        <w:ind w:left="360" w:hanging="360"/>
      </w:pPr>
      <w:rPr>
        <w:rFonts w:ascii="Symbol" w:hAnsi="Symbol" w:hint="default"/>
      </w:rPr>
    </w:lvl>
    <w:lvl w:ilvl="1" w:tplc="08090003" w:tentative="1">
      <w:start w:val="1"/>
      <w:numFmt w:val="bullet"/>
      <w:lvlText w:val="o"/>
      <w:lvlJc w:val="left"/>
      <w:pPr>
        <w:ind w:left="1429" w:hanging="360"/>
      </w:pPr>
      <w:rPr>
        <w:rFonts w:ascii="Courier New" w:hAnsi="Courier New" w:cs="Courier New" w:hint="default"/>
      </w:rPr>
    </w:lvl>
    <w:lvl w:ilvl="2" w:tplc="08090005" w:tentative="1">
      <w:start w:val="1"/>
      <w:numFmt w:val="bullet"/>
      <w:lvlText w:val=""/>
      <w:lvlJc w:val="left"/>
      <w:pPr>
        <w:ind w:left="2149" w:hanging="360"/>
      </w:pPr>
      <w:rPr>
        <w:rFonts w:ascii="Wingdings" w:hAnsi="Wingdings" w:hint="default"/>
      </w:rPr>
    </w:lvl>
    <w:lvl w:ilvl="3" w:tplc="08090001" w:tentative="1">
      <w:start w:val="1"/>
      <w:numFmt w:val="bullet"/>
      <w:lvlText w:val=""/>
      <w:lvlJc w:val="left"/>
      <w:pPr>
        <w:ind w:left="2869" w:hanging="360"/>
      </w:pPr>
      <w:rPr>
        <w:rFonts w:ascii="Symbol" w:hAnsi="Symbol" w:hint="default"/>
      </w:rPr>
    </w:lvl>
    <w:lvl w:ilvl="4" w:tplc="08090003" w:tentative="1">
      <w:start w:val="1"/>
      <w:numFmt w:val="bullet"/>
      <w:lvlText w:val="o"/>
      <w:lvlJc w:val="left"/>
      <w:pPr>
        <w:ind w:left="3589" w:hanging="360"/>
      </w:pPr>
      <w:rPr>
        <w:rFonts w:ascii="Courier New" w:hAnsi="Courier New" w:cs="Courier New" w:hint="default"/>
      </w:rPr>
    </w:lvl>
    <w:lvl w:ilvl="5" w:tplc="08090005" w:tentative="1">
      <w:start w:val="1"/>
      <w:numFmt w:val="bullet"/>
      <w:lvlText w:val=""/>
      <w:lvlJc w:val="left"/>
      <w:pPr>
        <w:ind w:left="4309" w:hanging="360"/>
      </w:pPr>
      <w:rPr>
        <w:rFonts w:ascii="Wingdings" w:hAnsi="Wingdings" w:hint="default"/>
      </w:rPr>
    </w:lvl>
    <w:lvl w:ilvl="6" w:tplc="08090001" w:tentative="1">
      <w:start w:val="1"/>
      <w:numFmt w:val="bullet"/>
      <w:lvlText w:val=""/>
      <w:lvlJc w:val="left"/>
      <w:pPr>
        <w:ind w:left="5029" w:hanging="360"/>
      </w:pPr>
      <w:rPr>
        <w:rFonts w:ascii="Symbol" w:hAnsi="Symbol" w:hint="default"/>
      </w:rPr>
    </w:lvl>
    <w:lvl w:ilvl="7" w:tplc="08090003" w:tentative="1">
      <w:start w:val="1"/>
      <w:numFmt w:val="bullet"/>
      <w:lvlText w:val="o"/>
      <w:lvlJc w:val="left"/>
      <w:pPr>
        <w:ind w:left="5749" w:hanging="360"/>
      </w:pPr>
      <w:rPr>
        <w:rFonts w:ascii="Courier New" w:hAnsi="Courier New" w:cs="Courier New" w:hint="default"/>
      </w:rPr>
    </w:lvl>
    <w:lvl w:ilvl="8" w:tplc="08090005" w:tentative="1">
      <w:start w:val="1"/>
      <w:numFmt w:val="bullet"/>
      <w:lvlText w:val=""/>
      <w:lvlJc w:val="left"/>
      <w:pPr>
        <w:ind w:left="6469" w:hanging="360"/>
      </w:pPr>
      <w:rPr>
        <w:rFonts w:ascii="Wingdings" w:hAnsi="Wingdings" w:hint="default"/>
      </w:rPr>
    </w:lvl>
  </w:abstractNum>
  <w:num w:numId="1">
    <w:abstractNumId w:val="4"/>
  </w:num>
  <w:num w:numId="2">
    <w:abstractNumId w:val="4"/>
  </w:num>
  <w:num w:numId="3">
    <w:abstractNumId w:val="4"/>
  </w:num>
  <w:num w:numId="4">
    <w:abstractNumId w:val="4"/>
  </w:num>
  <w:num w:numId="5">
    <w:abstractNumId w:val="4"/>
  </w:num>
  <w:num w:numId="6">
    <w:abstractNumId w:val="4"/>
  </w:num>
  <w:num w:numId="7">
    <w:abstractNumId w:val="4"/>
  </w:num>
  <w:num w:numId="8">
    <w:abstractNumId w:val="10"/>
  </w:num>
  <w:num w:numId="9">
    <w:abstractNumId w:val="7"/>
  </w:num>
  <w:num w:numId="10">
    <w:abstractNumId w:val="9"/>
  </w:num>
  <w:num w:numId="11">
    <w:abstractNumId w:val="10"/>
  </w:num>
  <w:num w:numId="12">
    <w:abstractNumId w:val="7"/>
  </w:num>
  <w:num w:numId="13">
    <w:abstractNumId w:val="9"/>
  </w:num>
  <w:num w:numId="14">
    <w:abstractNumId w:val="2"/>
  </w:num>
  <w:num w:numId="15">
    <w:abstractNumId w:val="6"/>
  </w:num>
  <w:num w:numId="16">
    <w:abstractNumId w:val="5"/>
  </w:num>
  <w:num w:numId="17">
    <w:abstractNumId w:val="3"/>
  </w:num>
  <w:num w:numId="18">
    <w:abstractNumId w:val="1"/>
  </w:num>
  <w:num w:numId="19">
    <w:abstractNumId w:val="0"/>
  </w:num>
  <w:num w:numId="2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trackRevisions/>
  <w:defaultTabStop w:val="567"/>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54F5"/>
    <w:rsid w:val="0000542C"/>
    <w:rsid w:val="00032EDE"/>
    <w:rsid w:val="00041643"/>
    <w:rsid w:val="00052D81"/>
    <w:rsid w:val="000622E7"/>
    <w:rsid w:val="00066854"/>
    <w:rsid w:val="00066D85"/>
    <w:rsid w:val="000A38F8"/>
    <w:rsid w:val="000E13C4"/>
    <w:rsid w:val="000F2196"/>
    <w:rsid w:val="0011061E"/>
    <w:rsid w:val="001734EA"/>
    <w:rsid w:val="00184403"/>
    <w:rsid w:val="00191770"/>
    <w:rsid w:val="001C5126"/>
    <w:rsid w:val="001E696B"/>
    <w:rsid w:val="002232B1"/>
    <w:rsid w:val="00234C31"/>
    <w:rsid w:val="00244F3F"/>
    <w:rsid w:val="00272751"/>
    <w:rsid w:val="002C688C"/>
    <w:rsid w:val="002D5CB2"/>
    <w:rsid w:val="002F6853"/>
    <w:rsid w:val="00311123"/>
    <w:rsid w:val="0033021F"/>
    <w:rsid w:val="00341D25"/>
    <w:rsid w:val="00347C3E"/>
    <w:rsid w:val="003678D9"/>
    <w:rsid w:val="00390D6E"/>
    <w:rsid w:val="00404702"/>
    <w:rsid w:val="00421DFF"/>
    <w:rsid w:val="00441D77"/>
    <w:rsid w:val="00443F05"/>
    <w:rsid w:val="00486619"/>
    <w:rsid w:val="004D3868"/>
    <w:rsid w:val="004D3BFC"/>
    <w:rsid w:val="004E6694"/>
    <w:rsid w:val="004F4ABB"/>
    <w:rsid w:val="00500196"/>
    <w:rsid w:val="0054036E"/>
    <w:rsid w:val="005B578D"/>
    <w:rsid w:val="005C1996"/>
    <w:rsid w:val="00600D8E"/>
    <w:rsid w:val="0062631F"/>
    <w:rsid w:val="006514A4"/>
    <w:rsid w:val="006A54F5"/>
    <w:rsid w:val="006A65F6"/>
    <w:rsid w:val="006B6900"/>
    <w:rsid w:val="006D473E"/>
    <w:rsid w:val="00736737"/>
    <w:rsid w:val="00751750"/>
    <w:rsid w:val="00793DE6"/>
    <w:rsid w:val="007C7C55"/>
    <w:rsid w:val="007F6456"/>
    <w:rsid w:val="00830393"/>
    <w:rsid w:val="00833D5A"/>
    <w:rsid w:val="00841466"/>
    <w:rsid w:val="00860EE7"/>
    <w:rsid w:val="0087401F"/>
    <w:rsid w:val="00877A81"/>
    <w:rsid w:val="008931F6"/>
    <w:rsid w:val="008A0164"/>
    <w:rsid w:val="008E2339"/>
    <w:rsid w:val="0091309F"/>
    <w:rsid w:val="00926228"/>
    <w:rsid w:val="00935023"/>
    <w:rsid w:val="00956C8B"/>
    <w:rsid w:val="009806A5"/>
    <w:rsid w:val="009E265A"/>
    <w:rsid w:val="00A25B29"/>
    <w:rsid w:val="00A26F82"/>
    <w:rsid w:val="00A31E81"/>
    <w:rsid w:val="00A806F2"/>
    <w:rsid w:val="00B53154"/>
    <w:rsid w:val="00BC2133"/>
    <w:rsid w:val="00BE4F3A"/>
    <w:rsid w:val="00C019A6"/>
    <w:rsid w:val="00C05727"/>
    <w:rsid w:val="00C572A2"/>
    <w:rsid w:val="00C6585C"/>
    <w:rsid w:val="00D5526B"/>
    <w:rsid w:val="00D66962"/>
    <w:rsid w:val="00D87D9C"/>
    <w:rsid w:val="00D92B3B"/>
    <w:rsid w:val="00DA7DED"/>
    <w:rsid w:val="00DB34C4"/>
    <w:rsid w:val="00DD34A0"/>
    <w:rsid w:val="00DF0673"/>
    <w:rsid w:val="00DF4A30"/>
    <w:rsid w:val="00E0050C"/>
    <w:rsid w:val="00E2450C"/>
    <w:rsid w:val="00E24F45"/>
    <w:rsid w:val="00E340B5"/>
    <w:rsid w:val="00E4001E"/>
    <w:rsid w:val="00E53ACA"/>
    <w:rsid w:val="00E65480"/>
    <w:rsid w:val="00E9409E"/>
    <w:rsid w:val="00F4105E"/>
    <w:rsid w:val="00F50DC5"/>
    <w:rsid w:val="00F616DA"/>
    <w:rsid w:val="00F76F95"/>
    <w:rsid w:val="00F8637E"/>
    <w:rsid w:val="00FD4B8D"/>
    <w:rsid w:val="00FF55E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2"/>
        <w:szCs w:val="22"/>
        <w:lang w:val="en-A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lsdException w:name="heading 7" w:uiPriority="9"/>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header" w:qFormat="1"/>
    <w:lsdException w:name="footer" w:qFormat="1"/>
    <w:lsdException w:name="caption" w:uiPriority="35" w:qFormat="1"/>
    <w:lsdException w:name="Title" w:semiHidden="0" w:uiPriority="10" w:unhideWhenUsed="0"/>
    <w:lsdException w:name="Default Paragraph Font" w:uiPriority="1"/>
    <w:lsdException w:name="Subtitle" w:semiHidden="0" w:uiPriority="11"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aliases w:val="FS Normal"/>
    <w:qFormat/>
    <w:rsid w:val="00E53ACA"/>
    <w:rPr>
      <w:rFonts w:cstheme="minorBidi"/>
      <w:lang w:val="en-GB"/>
    </w:rPr>
  </w:style>
  <w:style w:type="paragraph" w:styleId="Heading1">
    <w:name w:val="heading 1"/>
    <w:aliases w:val="FSHeading 1,Chapter heading"/>
    <w:basedOn w:val="Normal"/>
    <w:next w:val="Normal"/>
    <w:link w:val="Heading1Char"/>
    <w:uiPriority w:val="2"/>
    <w:qFormat/>
    <w:rsid w:val="00404702"/>
    <w:pPr>
      <w:keepNext/>
      <w:spacing w:after="240"/>
      <w:ind w:left="851" w:hanging="851"/>
      <w:outlineLvl w:val="0"/>
    </w:pPr>
    <w:rPr>
      <w:rFonts w:eastAsiaTheme="majorEastAsia" w:cstheme="majorBidi"/>
      <w:b/>
      <w:bCs/>
      <w:sz w:val="36"/>
      <w:szCs w:val="28"/>
    </w:rPr>
  </w:style>
  <w:style w:type="paragraph" w:styleId="Heading2">
    <w:name w:val="heading 2"/>
    <w:aliases w:val="FSHeading 2,Section heading"/>
    <w:basedOn w:val="Normal"/>
    <w:next w:val="Normal"/>
    <w:link w:val="Heading2Char"/>
    <w:autoRedefine/>
    <w:uiPriority w:val="2"/>
    <w:unhideWhenUsed/>
    <w:qFormat/>
    <w:rsid w:val="00404702"/>
    <w:pPr>
      <w:keepNext/>
      <w:spacing w:before="240" w:after="240"/>
      <w:ind w:left="851" w:hanging="851"/>
      <w:outlineLvl w:val="1"/>
    </w:pPr>
    <w:rPr>
      <w:rFonts w:eastAsiaTheme="majorEastAsia" w:cs="Arial"/>
      <w:b/>
      <w:bCs/>
      <w:sz w:val="28"/>
    </w:rPr>
  </w:style>
  <w:style w:type="paragraph" w:styleId="Heading3">
    <w:name w:val="heading 3"/>
    <w:aliases w:val="FSHeading 3,Subheading 1"/>
    <w:basedOn w:val="Normal"/>
    <w:next w:val="Normal"/>
    <w:link w:val="Heading3Char"/>
    <w:autoRedefine/>
    <w:uiPriority w:val="2"/>
    <w:unhideWhenUsed/>
    <w:qFormat/>
    <w:rsid w:val="00404702"/>
    <w:pPr>
      <w:keepNext/>
      <w:spacing w:before="240" w:after="240"/>
      <w:ind w:left="851" w:hanging="851"/>
      <w:outlineLvl w:val="2"/>
    </w:pPr>
    <w:rPr>
      <w:rFonts w:eastAsiaTheme="majorEastAsia" w:cstheme="majorBidi"/>
      <w:b/>
      <w:bCs/>
      <w:szCs w:val="24"/>
      <w:lang w:eastAsia="en-AU"/>
    </w:rPr>
  </w:style>
  <w:style w:type="paragraph" w:styleId="Heading4">
    <w:name w:val="heading 4"/>
    <w:aliases w:val="FSHeading 4,Subheading 2"/>
    <w:basedOn w:val="Normal"/>
    <w:next w:val="Normal"/>
    <w:link w:val="Heading4Char"/>
    <w:uiPriority w:val="2"/>
    <w:unhideWhenUsed/>
    <w:qFormat/>
    <w:rsid w:val="00404702"/>
    <w:pPr>
      <w:keepNext/>
      <w:spacing w:before="240" w:after="240"/>
      <w:ind w:left="851" w:hanging="851"/>
      <w:outlineLvl w:val="3"/>
    </w:pPr>
    <w:rPr>
      <w:rFonts w:eastAsiaTheme="majorEastAsia" w:cstheme="majorBidi"/>
      <w:b/>
      <w:bCs/>
      <w:i/>
      <w:iCs/>
    </w:rPr>
  </w:style>
  <w:style w:type="paragraph" w:styleId="Heading5">
    <w:name w:val="heading 5"/>
    <w:aliases w:val="FSHeading 5,Subheading 3"/>
    <w:basedOn w:val="Normal"/>
    <w:next w:val="Normal"/>
    <w:link w:val="Heading5Char"/>
    <w:uiPriority w:val="2"/>
    <w:unhideWhenUsed/>
    <w:qFormat/>
    <w:rsid w:val="00404702"/>
    <w:pPr>
      <w:keepNext/>
      <w:spacing w:before="240" w:after="240"/>
      <w:ind w:left="851" w:hanging="851"/>
      <w:outlineLvl w:val="4"/>
    </w:pPr>
    <w:rPr>
      <w:rFonts w:eastAsiaTheme="majorEastAsia" w:cstheme="majorBidi"/>
      <w:i/>
    </w:rPr>
  </w:style>
  <w:style w:type="paragraph" w:styleId="Heading6">
    <w:name w:val="heading 6"/>
    <w:basedOn w:val="Normal"/>
    <w:next w:val="Normal"/>
    <w:link w:val="Heading6Char"/>
    <w:uiPriority w:val="9"/>
    <w:unhideWhenUsed/>
    <w:rsid w:val="008931F6"/>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FSHeading 1 Char,Chapter heading Char"/>
    <w:basedOn w:val="DefaultParagraphFont"/>
    <w:link w:val="Heading1"/>
    <w:uiPriority w:val="2"/>
    <w:rsid w:val="0000542C"/>
    <w:rPr>
      <w:rFonts w:eastAsiaTheme="majorEastAsia" w:cstheme="majorBidi"/>
      <w:b/>
      <w:bCs/>
      <w:sz w:val="36"/>
      <w:szCs w:val="28"/>
      <w:lang w:val="en-GB"/>
    </w:rPr>
  </w:style>
  <w:style w:type="character" w:customStyle="1" w:styleId="Heading2Char">
    <w:name w:val="Heading 2 Char"/>
    <w:aliases w:val="FSHeading 2 Char,Section heading Char"/>
    <w:basedOn w:val="DefaultParagraphFont"/>
    <w:link w:val="Heading2"/>
    <w:uiPriority w:val="2"/>
    <w:rsid w:val="0000542C"/>
    <w:rPr>
      <w:rFonts w:eastAsiaTheme="majorEastAsia"/>
      <w:b/>
      <w:bCs/>
      <w:sz w:val="28"/>
      <w:lang w:val="en-GB"/>
    </w:rPr>
  </w:style>
  <w:style w:type="character" w:customStyle="1" w:styleId="Heading3Char">
    <w:name w:val="Heading 3 Char"/>
    <w:aliases w:val="FSHeading 3 Char,Subheading 1 Char"/>
    <w:basedOn w:val="DefaultParagraphFont"/>
    <w:link w:val="Heading3"/>
    <w:uiPriority w:val="2"/>
    <w:rsid w:val="0000542C"/>
    <w:rPr>
      <w:rFonts w:eastAsiaTheme="majorEastAsia" w:cstheme="majorBidi"/>
      <w:b/>
      <w:bCs/>
      <w:szCs w:val="24"/>
      <w:lang w:val="en-GB" w:eastAsia="en-AU"/>
    </w:rPr>
  </w:style>
  <w:style w:type="character" w:customStyle="1" w:styleId="Heading4Char">
    <w:name w:val="Heading 4 Char"/>
    <w:aliases w:val="FSHeading 4 Char,Subheading 2 Char"/>
    <w:basedOn w:val="DefaultParagraphFont"/>
    <w:link w:val="Heading4"/>
    <w:uiPriority w:val="2"/>
    <w:rsid w:val="0000542C"/>
    <w:rPr>
      <w:rFonts w:eastAsiaTheme="majorEastAsia" w:cstheme="majorBidi"/>
      <w:b/>
      <w:bCs/>
      <w:i/>
      <w:iCs/>
      <w:lang w:val="en-GB"/>
    </w:rPr>
  </w:style>
  <w:style w:type="character" w:customStyle="1" w:styleId="Heading5Char">
    <w:name w:val="Heading 5 Char"/>
    <w:aliases w:val="FSHeading 5 Char,Subheading 3 Char"/>
    <w:basedOn w:val="DefaultParagraphFont"/>
    <w:link w:val="Heading5"/>
    <w:uiPriority w:val="2"/>
    <w:rsid w:val="0000542C"/>
    <w:rPr>
      <w:rFonts w:eastAsiaTheme="majorEastAsia" w:cstheme="majorBidi"/>
      <w:i/>
      <w:lang w:val="en-GB"/>
    </w:rPr>
  </w:style>
  <w:style w:type="character" w:customStyle="1" w:styleId="Heading6Char">
    <w:name w:val="Heading 6 Char"/>
    <w:basedOn w:val="DefaultParagraphFont"/>
    <w:link w:val="Heading6"/>
    <w:uiPriority w:val="9"/>
    <w:rsid w:val="008931F6"/>
    <w:rPr>
      <w:rFonts w:asciiTheme="majorHAnsi" w:eastAsiaTheme="majorEastAsia" w:hAnsiTheme="majorHAnsi" w:cstheme="majorBidi"/>
      <w:i/>
      <w:iCs/>
      <w:color w:val="243F60" w:themeColor="accent1" w:themeShade="7F"/>
      <w:lang w:val="en-GB"/>
    </w:rPr>
  </w:style>
  <w:style w:type="paragraph" w:customStyle="1" w:styleId="Table2">
    <w:name w:val="Table 2"/>
    <w:basedOn w:val="Normal"/>
    <w:uiPriority w:val="20"/>
    <w:qFormat/>
    <w:rsid w:val="00404702"/>
    <w:pPr>
      <w:ind w:left="142" w:hanging="142"/>
    </w:pPr>
    <w:rPr>
      <w:rFonts w:eastAsia="Times New Roman" w:cs="Times New Roman"/>
      <w:bCs/>
      <w:sz w:val="18"/>
      <w:szCs w:val="20"/>
    </w:rPr>
  </w:style>
  <w:style w:type="paragraph" w:customStyle="1" w:styleId="131ItemHeading">
    <w:name w:val="1.3.1 Item Heading"/>
    <w:basedOn w:val="Table2"/>
    <w:next w:val="Table2"/>
    <w:uiPriority w:val="22"/>
    <w:qFormat/>
    <w:rsid w:val="00404702"/>
    <w:pPr>
      <w:keepNext/>
      <w:tabs>
        <w:tab w:val="left" w:pos="851"/>
      </w:tabs>
      <w:spacing w:after="200"/>
      <w:ind w:left="0" w:firstLine="0"/>
    </w:pPr>
    <w:rPr>
      <w:b/>
      <w:bCs w:val="0"/>
      <w:caps/>
      <w:sz w:val="20"/>
    </w:rPr>
  </w:style>
  <w:style w:type="paragraph" w:customStyle="1" w:styleId="131Subitemheading">
    <w:name w:val="1.3.1 Subitem heading"/>
    <w:basedOn w:val="131ItemHeading"/>
    <w:next w:val="Table2"/>
    <w:uiPriority w:val="22"/>
    <w:qFormat/>
    <w:rsid w:val="00404702"/>
    <w:pPr>
      <w:spacing w:after="120"/>
    </w:pPr>
    <w:rPr>
      <w:caps w:val="0"/>
      <w:sz w:val="18"/>
    </w:rPr>
  </w:style>
  <w:style w:type="paragraph" w:customStyle="1" w:styleId="142Tableheading1">
    <w:name w:val="1.4.2 Table heading1"/>
    <w:basedOn w:val="Normal"/>
    <w:uiPriority w:val="22"/>
    <w:qFormat/>
    <w:rsid w:val="00404702"/>
    <w:pPr>
      <w:keepNext/>
      <w:jc w:val="center"/>
    </w:pPr>
    <w:rPr>
      <w:rFonts w:ascii="Arial Bold" w:hAnsi="Arial Bold"/>
      <w:b/>
      <w:bCs/>
      <w:iCs/>
      <w:sz w:val="18"/>
    </w:rPr>
  </w:style>
  <w:style w:type="paragraph" w:customStyle="1" w:styleId="142Tableheading2">
    <w:name w:val="1.4.2 Table heading2"/>
    <w:basedOn w:val="142Tableheading1"/>
    <w:uiPriority w:val="22"/>
    <w:qFormat/>
    <w:rsid w:val="00404702"/>
    <w:rPr>
      <w:rFonts w:ascii="Arial" w:eastAsia="Times New Roman" w:hAnsi="Arial" w:cs="Times New Roman"/>
      <w:b w:val="0"/>
      <w:iCs w:val="0"/>
      <w:szCs w:val="20"/>
    </w:rPr>
  </w:style>
  <w:style w:type="paragraph" w:customStyle="1" w:styleId="142Tabletext1">
    <w:name w:val="1.4.2 Table text1"/>
    <w:basedOn w:val="Normal"/>
    <w:link w:val="142Tabletext1Char"/>
    <w:uiPriority w:val="22"/>
    <w:qFormat/>
    <w:rsid w:val="00404702"/>
    <w:pPr>
      <w:ind w:left="142" w:hanging="142"/>
    </w:pPr>
    <w:rPr>
      <w:rFonts w:eastAsia="Times New Roman" w:cs="Times New Roman"/>
      <w:sz w:val="18"/>
      <w:szCs w:val="20"/>
    </w:rPr>
  </w:style>
  <w:style w:type="character" w:customStyle="1" w:styleId="142Tabletext1Char">
    <w:name w:val="1.4.2 Table text1 Char"/>
    <w:basedOn w:val="DefaultParagraphFont"/>
    <w:link w:val="142Tabletext1"/>
    <w:uiPriority w:val="22"/>
    <w:rsid w:val="006D473E"/>
    <w:rPr>
      <w:rFonts w:eastAsia="Times New Roman" w:cs="Times New Roman"/>
      <w:sz w:val="18"/>
      <w:szCs w:val="20"/>
      <w:lang w:val="en-GB"/>
    </w:rPr>
  </w:style>
  <w:style w:type="paragraph" w:customStyle="1" w:styleId="142Tabletext2">
    <w:name w:val="1.4.2 Table text2"/>
    <w:basedOn w:val="142Tabletext1"/>
    <w:uiPriority w:val="22"/>
    <w:qFormat/>
    <w:rsid w:val="00404702"/>
    <w:pPr>
      <w:jc w:val="right"/>
    </w:pPr>
  </w:style>
  <w:style w:type="paragraph" w:customStyle="1" w:styleId="Blankpage">
    <w:name w:val="Blank page"/>
    <w:basedOn w:val="Normal"/>
    <w:next w:val="Normal"/>
    <w:uiPriority w:val="23"/>
    <w:qFormat/>
    <w:rsid w:val="00404702"/>
    <w:pPr>
      <w:tabs>
        <w:tab w:val="left" w:pos="851"/>
      </w:tabs>
      <w:spacing w:before="6000"/>
      <w:jc w:val="center"/>
    </w:pPr>
    <w:rPr>
      <w:rFonts w:eastAsia="Times New Roman" w:cs="Times New Roman"/>
      <w:caps/>
      <w:szCs w:val="20"/>
    </w:rPr>
  </w:style>
  <w:style w:type="paragraph" w:customStyle="1" w:styleId="Clause">
    <w:name w:val="Clause"/>
    <w:basedOn w:val="Normal"/>
    <w:next w:val="Normal"/>
    <w:link w:val="ClauseChar"/>
    <w:uiPriority w:val="10"/>
    <w:qFormat/>
    <w:rsid w:val="00C019A6"/>
    <w:pPr>
      <w:tabs>
        <w:tab w:val="left" w:pos="851"/>
      </w:tabs>
    </w:pPr>
    <w:rPr>
      <w:rFonts w:eastAsia="Times New Roman" w:cs="Times New Roman"/>
      <w:sz w:val="20"/>
      <w:szCs w:val="20"/>
    </w:rPr>
  </w:style>
  <w:style w:type="character" w:customStyle="1" w:styleId="ClauseChar">
    <w:name w:val="Clause Char"/>
    <w:basedOn w:val="DefaultParagraphFont"/>
    <w:link w:val="Clause"/>
    <w:uiPriority w:val="10"/>
    <w:rsid w:val="00C019A6"/>
    <w:rPr>
      <w:rFonts w:eastAsia="Times New Roman" w:cs="Times New Roman"/>
      <w:sz w:val="20"/>
      <w:szCs w:val="20"/>
      <w:lang w:val="en-GB"/>
    </w:rPr>
  </w:style>
  <w:style w:type="paragraph" w:customStyle="1" w:styleId="Clauseheading">
    <w:name w:val="Clause heading"/>
    <w:basedOn w:val="Normal"/>
    <w:next w:val="Normal"/>
    <w:uiPriority w:val="14"/>
    <w:qFormat/>
    <w:rsid w:val="00404702"/>
    <w:pPr>
      <w:keepNext/>
      <w:tabs>
        <w:tab w:val="left" w:pos="851"/>
      </w:tabs>
    </w:pPr>
    <w:rPr>
      <w:rFonts w:eastAsia="Times New Roman" w:cs="Times New Roman"/>
      <w:b/>
      <w:sz w:val="20"/>
      <w:szCs w:val="20"/>
    </w:rPr>
  </w:style>
  <w:style w:type="paragraph" w:customStyle="1" w:styleId="ClauseList">
    <w:name w:val="Clause List"/>
    <w:basedOn w:val="Clause"/>
    <w:next w:val="Normal"/>
    <w:uiPriority w:val="14"/>
    <w:qFormat/>
    <w:rsid w:val="00404702"/>
    <w:pPr>
      <w:tabs>
        <w:tab w:val="clear" w:pos="851"/>
      </w:tabs>
      <w:ind w:left="851" w:hanging="851"/>
    </w:pPr>
  </w:style>
  <w:style w:type="paragraph" w:customStyle="1" w:styleId="Definition">
    <w:name w:val="Definition"/>
    <w:basedOn w:val="Normal"/>
    <w:next w:val="Normal"/>
    <w:uiPriority w:val="15"/>
    <w:qFormat/>
    <w:rsid w:val="00404702"/>
    <w:pPr>
      <w:ind w:left="1701" w:hanging="851"/>
    </w:pPr>
    <w:rPr>
      <w:rFonts w:eastAsia="Times New Roman" w:cs="Times New Roman"/>
      <w:sz w:val="20"/>
      <w:szCs w:val="20"/>
    </w:rPr>
  </w:style>
  <w:style w:type="paragraph" w:customStyle="1" w:styleId="DivisionHeading">
    <w:name w:val="Division Heading"/>
    <w:basedOn w:val="Normal"/>
    <w:next w:val="Normal"/>
    <w:uiPriority w:val="15"/>
    <w:qFormat/>
    <w:rsid w:val="00BE4F3A"/>
    <w:pPr>
      <w:keepNext/>
      <w:tabs>
        <w:tab w:val="left" w:pos="851"/>
      </w:tabs>
      <w:jc w:val="center"/>
    </w:pPr>
    <w:rPr>
      <w:rFonts w:eastAsia="Times New Roman" w:cs="Times New Roman"/>
      <w:b/>
      <w:sz w:val="26"/>
      <w:szCs w:val="20"/>
    </w:rPr>
  </w:style>
  <w:style w:type="paragraph" w:customStyle="1" w:styleId="EditorialNoteLine1">
    <w:name w:val="Editorial Note Line 1"/>
    <w:basedOn w:val="Normal"/>
    <w:next w:val="Normal"/>
    <w:uiPriority w:val="16"/>
    <w:qFormat/>
    <w:rsid w:val="00404702"/>
    <w:pPr>
      <w:keepNext/>
      <w:pBdr>
        <w:top w:val="single" w:sz="6" w:space="0" w:color="auto"/>
        <w:left w:val="single" w:sz="6" w:space="0" w:color="auto"/>
        <w:bottom w:val="single" w:sz="6" w:space="0" w:color="auto"/>
        <w:right w:val="single" w:sz="6" w:space="0" w:color="auto"/>
      </w:pBdr>
      <w:tabs>
        <w:tab w:val="left" w:pos="851"/>
      </w:tabs>
    </w:pPr>
    <w:rPr>
      <w:rFonts w:eastAsia="Times New Roman" w:cs="Times New Roman"/>
      <w:b/>
      <w:sz w:val="20"/>
      <w:szCs w:val="20"/>
    </w:rPr>
  </w:style>
  <w:style w:type="paragraph" w:customStyle="1" w:styleId="EditorialNotetext">
    <w:name w:val="Editorial Note text"/>
    <w:basedOn w:val="EditorialNoteLine1"/>
    <w:uiPriority w:val="16"/>
    <w:qFormat/>
    <w:rsid w:val="00404702"/>
    <w:pPr>
      <w:keepNext w:val="0"/>
    </w:pPr>
    <w:rPr>
      <w:b w:val="0"/>
    </w:rPr>
  </w:style>
  <w:style w:type="paragraph" w:styleId="Footer">
    <w:name w:val="footer"/>
    <w:aliases w:val="FSFooter"/>
    <w:basedOn w:val="Normal"/>
    <w:link w:val="FooterChar"/>
    <w:uiPriority w:val="4"/>
    <w:qFormat/>
    <w:rsid w:val="00404702"/>
    <w:rPr>
      <w:sz w:val="20"/>
    </w:rPr>
  </w:style>
  <w:style w:type="character" w:customStyle="1" w:styleId="FooterChar">
    <w:name w:val="Footer Char"/>
    <w:aliases w:val="FSFooter Char"/>
    <w:basedOn w:val="DefaultParagraphFont"/>
    <w:link w:val="Footer"/>
    <w:uiPriority w:val="4"/>
    <w:rsid w:val="00E2450C"/>
    <w:rPr>
      <w:rFonts w:cstheme="minorBidi"/>
      <w:sz w:val="20"/>
      <w:lang w:val="en-GB"/>
    </w:rPr>
  </w:style>
  <w:style w:type="paragraph" w:styleId="FootnoteText">
    <w:name w:val="footnote text"/>
    <w:aliases w:val="Footnotes Text,FSFootnotes Text"/>
    <w:basedOn w:val="Normal"/>
    <w:link w:val="FootnoteTextChar"/>
    <w:uiPriority w:val="5"/>
    <w:qFormat/>
    <w:rsid w:val="00E53ACA"/>
    <w:rPr>
      <w:sz w:val="18"/>
      <w:szCs w:val="20"/>
    </w:rPr>
  </w:style>
  <w:style w:type="character" w:customStyle="1" w:styleId="FootnoteTextChar">
    <w:name w:val="Footnote Text Char"/>
    <w:aliases w:val="Footnotes Text Char,FSFootnotes Text Char"/>
    <w:basedOn w:val="DefaultParagraphFont"/>
    <w:link w:val="FootnoteText"/>
    <w:uiPriority w:val="5"/>
    <w:rsid w:val="00E53ACA"/>
    <w:rPr>
      <w:rFonts w:cstheme="minorBidi"/>
      <w:sz w:val="18"/>
      <w:szCs w:val="20"/>
      <w:lang w:val="en-GB"/>
    </w:rPr>
  </w:style>
  <w:style w:type="paragraph" w:customStyle="1" w:styleId="FSBullet1">
    <w:name w:val="FSBullet 1"/>
    <w:basedOn w:val="Normal"/>
    <w:next w:val="Normal"/>
    <w:link w:val="FSBullet1Char"/>
    <w:uiPriority w:val="6"/>
    <w:qFormat/>
    <w:rsid w:val="00234C31"/>
    <w:pPr>
      <w:numPr>
        <w:numId w:val="11"/>
      </w:numPr>
      <w:ind w:left="567" w:hanging="567"/>
    </w:pPr>
    <w:rPr>
      <w:rFonts w:eastAsia="Times New Roman" w:cs="Arial"/>
      <w:szCs w:val="24"/>
    </w:rPr>
  </w:style>
  <w:style w:type="character" w:customStyle="1" w:styleId="FSBullet1Char">
    <w:name w:val="FSBullet 1 Char"/>
    <w:basedOn w:val="DefaultParagraphFont"/>
    <w:link w:val="FSBullet1"/>
    <w:uiPriority w:val="6"/>
    <w:rsid w:val="00234C31"/>
    <w:rPr>
      <w:rFonts w:eastAsia="Times New Roman"/>
      <w:szCs w:val="24"/>
      <w:lang w:val="en-GB"/>
    </w:rPr>
  </w:style>
  <w:style w:type="paragraph" w:customStyle="1" w:styleId="FSBullet2">
    <w:name w:val="FSBullet 2"/>
    <w:basedOn w:val="Normal"/>
    <w:uiPriority w:val="6"/>
    <w:qFormat/>
    <w:rsid w:val="00830393"/>
    <w:pPr>
      <w:numPr>
        <w:numId w:val="12"/>
      </w:numPr>
      <w:ind w:left="1134" w:hanging="567"/>
    </w:pPr>
  </w:style>
  <w:style w:type="paragraph" w:customStyle="1" w:styleId="FSBullet3">
    <w:name w:val="FSBullet 3"/>
    <w:basedOn w:val="Normal"/>
    <w:uiPriority w:val="6"/>
    <w:qFormat/>
    <w:rsid w:val="006B6900"/>
    <w:pPr>
      <w:keepNext/>
      <w:numPr>
        <w:numId w:val="13"/>
      </w:numPr>
      <w:ind w:left="1701" w:hanging="567"/>
    </w:pPr>
  </w:style>
  <w:style w:type="paragraph" w:customStyle="1" w:styleId="FSCaption">
    <w:name w:val="FSCaption"/>
    <w:basedOn w:val="Normal"/>
    <w:uiPriority w:val="9"/>
    <w:qFormat/>
    <w:rsid w:val="00404702"/>
    <w:pPr>
      <w:keepNext/>
      <w:keepLines/>
      <w:spacing w:before="120"/>
    </w:pPr>
    <w:rPr>
      <w:i/>
      <w:sz w:val="16"/>
      <w:szCs w:val="16"/>
    </w:rPr>
  </w:style>
  <w:style w:type="paragraph" w:customStyle="1" w:styleId="FSCFootnote">
    <w:name w:val="FSCFootnote"/>
    <w:basedOn w:val="Normal"/>
    <w:next w:val="Normal"/>
    <w:uiPriority w:val="17"/>
    <w:qFormat/>
    <w:rsid w:val="00404702"/>
    <w:rPr>
      <w:rFonts w:eastAsia="Times New Roman" w:cs="Times New Roman"/>
      <w:sz w:val="16"/>
      <w:szCs w:val="20"/>
    </w:rPr>
  </w:style>
  <w:style w:type="paragraph" w:customStyle="1" w:styleId="FSCFooter">
    <w:name w:val="FSCFooter"/>
    <w:basedOn w:val="FSCFootnote"/>
    <w:uiPriority w:val="17"/>
    <w:qFormat/>
    <w:rsid w:val="00404702"/>
    <w:pPr>
      <w:tabs>
        <w:tab w:val="center" w:pos="4536"/>
        <w:tab w:val="right" w:pos="9070"/>
      </w:tabs>
    </w:pPr>
    <w:rPr>
      <w:sz w:val="18"/>
      <w:szCs w:val="18"/>
    </w:rPr>
  </w:style>
  <w:style w:type="paragraph" w:customStyle="1" w:styleId="FSPagenumber">
    <w:name w:val="FSPage number"/>
    <w:basedOn w:val="Normal"/>
    <w:uiPriority w:val="1"/>
    <w:qFormat/>
    <w:rsid w:val="00404702"/>
    <w:pPr>
      <w:jc w:val="center"/>
    </w:pPr>
    <w:rPr>
      <w:sz w:val="20"/>
      <w:szCs w:val="20"/>
    </w:rPr>
  </w:style>
  <w:style w:type="paragraph" w:customStyle="1" w:styleId="FSTableColumnRowheading">
    <w:name w:val="FSTable Column/Row heading"/>
    <w:basedOn w:val="Normal"/>
    <w:uiPriority w:val="8"/>
    <w:qFormat/>
    <w:rsid w:val="00404702"/>
    <w:pPr>
      <w:spacing w:before="120" w:after="120"/>
    </w:pPr>
    <w:rPr>
      <w:b/>
      <w:sz w:val="20"/>
      <w:szCs w:val="20"/>
    </w:rPr>
  </w:style>
  <w:style w:type="paragraph" w:customStyle="1" w:styleId="FSTableFigureHeading">
    <w:name w:val="FSTable/Figure Heading"/>
    <w:basedOn w:val="Normal"/>
    <w:uiPriority w:val="7"/>
    <w:qFormat/>
    <w:rsid w:val="00404702"/>
    <w:pPr>
      <w:spacing w:before="120" w:after="120"/>
      <w:ind w:left="1134" w:hanging="1134"/>
    </w:pPr>
    <w:rPr>
      <w:b/>
      <w:i/>
    </w:rPr>
  </w:style>
  <w:style w:type="paragraph" w:styleId="Header">
    <w:name w:val="header"/>
    <w:aliases w:val="FSHeader"/>
    <w:basedOn w:val="Normal"/>
    <w:link w:val="HeaderChar"/>
    <w:uiPriority w:val="3"/>
    <w:unhideWhenUsed/>
    <w:qFormat/>
    <w:rsid w:val="00D92B3B"/>
    <w:pPr>
      <w:jc w:val="center"/>
    </w:pPr>
    <w:rPr>
      <w:b/>
    </w:rPr>
  </w:style>
  <w:style w:type="character" w:customStyle="1" w:styleId="HeaderChar">
    <w:name w:val="Header Char"/>
    <w:aliases w:val="FSHeader Char"/>
    <w:basedOn w:val="DefaultParagraphFont"/>
    <w:link w:val="Header"/>
    <w:uiPriority w:val="3"/>
    <w:rsid w:val="00D92B3B"/>
    <w:rPr>
      <w:rFonts w:cstheme="minorBidi"/>
      <w:b/>
      <w:lang w:val="en-GB"/>
    </w:rPr>
  </w:style>
  <w:style w:type="paragraph" w:customStyle="1" w:styleId="Paragraph">
    <w:name w:val="Paragraph"/>
    <w:basedOn w:val="Clause"/>
    <w:next w:val="Normal"/>
    <w:uiPriority w:val="12"/>
    <w:qFormat/>
    <w:rsid w:val="000622E7"/>
    <w:pPr>
      <w:tabs>
        <w:tab w:val="clear" w:pos="851"/>
      </w:tabs>
      <w:ind w:left="1702" w:hanging="851"/>
    </w:pPr>
  </w:style>
  <w:style w:type="paragraph" w:customStyle="1" w:styleId="ScheduleHeading">
    <w:name w:val="Schedule Heading"/>
    <w:basedOn w:val="Normal"/>
    <w:next w:val="Normal"/>
    <w:uiPriority w:val="18"/>
    <w:qFormat/>
    <w:rsid w:val="00404702"/>
    <w:pPr>
      <w:tabs>
        <w:tab w:val="left" w:pos="851"/>
      </w:tabs>
      <w:jc w:val="center"/>
    </w:pPr>
    <w:rPr>
      <w:rFonts w:eastAsia="Times New Roman" w:cs="Times New Roman"/>
      <w:b/>
      <w:caps/>
      <w:sz w:val="20"/>
      <w:szCs w:val="20"/>
    </w:rPr>
  </w:style>
  <w:style w:type="paragraph" w:customStyle="1" w:styleId="Standardtitle">
    <w:name w:val="Standard title"/>
    <w:basedOn w:val="Normal"/>
    <w:uiPriority w:val="18"/>
    <w:qFormat/>
    <w:rsid w:val="00404702"/>
    <w:pPr>
      <w:keepNext/>
      <w:tabs>
        <w:tab w:val="left" w:pos="851"/>
      </w:tabs>
      <w:jc w:val="center"/>
    </w:pPr>
    <w:rPr>
      <w:rFonts w:eastAsia="Times New Roman" w:cs="Times New Roman"/>
      <w:b/>
      <w:i/>
      <w:iCs/>
      <w:caps/>
      <w:sz w:val="28"/>
      <w:szCs w:val="20"/>
    </w:rPr>
  </w:style>
  <w:style w:type="paragraph" w:customStyle="1" w:styleId="Subclause">
    <w:name w:val="Subclause"/>
    <w:basedOn w:val="Clause"/>
    <w:uiPriority w:val="11"/>
    <w:qFormat/>
    <w:rsid w:val="00C019A6"/>
    <w:pPr>
      <w:ind w:left="567" w:hanging="567"/>
    </w:pPr>
  </w:style>
  <w:style w:type="paragraph" w:customStyle="1" w:styleId="Subparagraph">
    <w:name w:val="Subparagraph"/>
    <w:basedOn w:val="Paragraph"/>
    <w:next w:val="Normal"/>
    <w:uiPriority w:val="13"/>
    <w:qFormat/>
    <w:rsid w:val="00404702"/>
    <w:pPr>
      <w:ind w:left="2553"/>
    </w:pPr>
  </w:style>
  <w:style w:type="paragraph" w:customStyle="1" w:styleId="Table1">
    <w:name w:val="Table 1"/>
    <w:basedOn w:val="Normal"/>
    <w:uiPriority w:val="20"/>
    <w:qFormat/>
    <w:rsid w:val="00404702"/>
    <w:pPr>
      <w:keepNext/>
      <w:spacing w:after="120"/>
      <w:jc w:val="center"/>
    </w:pPr>
    <w:rPr>
      <w:rFonts w:eastAsia="Times New Roman" w:cs="Times New Roman"/>
      <w:b/>
      <w:bCs/>
      <w:sz w:val="18"/>
      <w:szCs w:val="20"/>
    </w:rPr>
  </w:style>
  <w:style w:type="paragraph" w:customStyle="1" w:styleId="TitleBorder">
    <w:name w:val="TitleBorder"/>
    <w:basedOn w:val="Normal"/>
    <w:uiPriority w:val="19"/>
    <w:qFormat/>
    <w:rsid w:val="00404702"/>
    <w:pPr>
      <w:pBdr>
        <w:bottom w:val="double" w:sz="6" w:space="0" w:color="auto"/>
      </w:pBdr>
      <w:tabs>
        <w:tab w:val="left" w:pos="851"/>
      </w:tabs>
    </w:pPr>
    <w:rPr>
      <w:rFonts w:eastAsia="Times New Roman" w:cs="Times New Roman"/>
      <w:sz w:val="20"/>
      <w:szCs w:val="20"/>
    </w:rPr>
  </w:style>
  <w:style w:type="paragraph" w:styleId="NoSpacing">
    <w:name w:val="No Spacing"/>
    <w:uiPriority w:val="20"/>
    <w:rsid w:val="00E0050C"/>
    <w:pPr>
      <w:widowControl w:val="0"/>
    </w:pPr>
    <w:rPr>
      <w:rFonts w:cstheme="minorBidi"/>
      <w:lang w:val="en-GB"/>
    </w:rPr>
  </w:style>
  <w:style w:type="paragraph" w:styleId="Subtitle">
    <w:name w:val="Subtitle"/>
    <w:basedOn w:val="Normal"/>
    <w:next w:val="Normal"/>
    <w:link w:val="SubtitleChar"/>
    <w:uiPriority w:val="11"/>
    <w:rsid w:val="00E2450C"/>
    <w:pPr>
      <w:numPr>
        <w:ilvl w:val="1"/>
      </w:numPr>
      <w:ind w:left="567" w:hanging="567"/>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E2450C"/>
    <w:rPr>
      <w:rFonts w:asciiTheme="majorHAnsi" w:eastAsiaTheme="majorEastAsia" w:hAnsiTheme="majorHAnsi" w:cstheme="majorBidi"/>
      <w:i/>
      <w:iCs/>
      <w:color w:val="4F81BD" w:themeColor="accent1"/>
      <w:spacing w:val="15"/>
      <w:sz w:val="24"/>
      <w:szCs w:val="24"/>
      <w:lang w:val="en-GB"/>
    </w:rPr>
  </w:style>
  <w:style w:type="character" w:styleId="IntenseEmphasis">
    <w:name w:val="Intense Emphasis"/>
    <w:basedOn w:val="DefaultParagraphFont"/>
    <w:uiPriority w:val="21"/>
    <w:rsid w:val="00DF4A30"/>
    <w:rPr>
      <w:b/>
      <w:bCs/>
      <w:i/>
      <w:iCs/>
      <w:color w:val="4F81BD" w:themeColor="accent1"/>
    </w:rPr>
  </w:style>
  <w:style w:type="paragraph" w:styleId="ListParagraph">
    <w:name w:val="List Paragraph"/>
    <w:basedOn w:val="Normal"/>
    <w:uiPriority w:val="34"/>
    <w:qFormat/>
    <w:rsid w:val="00DF4A30"/>
    <w:pPr>
      <w:ind w:left="720"/>
      <w:contextualSpacing/>
    </w:pPr>
  </w:style>
  <w:style w:type="paragraph" w:styleId="BalloonText">
    <w:name w:val="Balloon Text"/>
    <w:basedOn w:val="Normal"/>
    <w:link w:val="BalloonTextChar"/>
    <w:uiPriority w:val="99"/>
    <w:semiHidden/>
    <w:unhideWhenUsed/>
    <w:rsid w:val="006A54F5"/>
    <w:rPr>
      <w:rFonts w:ascii="Tahoma" w:hAnsi="Tahoma" w:cs="Tahoma"/>
      <w:sz w:val="16"/>
      <w:szCs w:val="16"/>
    </w:rPr>
  </w:style>
  <w:style w:type="character" w:customStyle="1" w:styleId="BalloonTextChar">
    <w:name w:val="Balloon Text Char"/>
    <w:basedOn w:val="DefaultParagraphFont"/>
    <w:link w:val="BalloonText"/>
    <w:uiPriority w:val="99"/>
    <w:semiHidden/>
    <w:rsid w:val="006A54F5"/>
    <w:rPr>
      <w:rFonts w:ascii="Tahoma" w:hAnsi="Tahoma" w:cs="Tahoma"/>
      <w:sz w:val="16"/>
      <w:szCs w:val="16"/>
      <w:lang w:val="en-GB"/>
    </w:rPr>
  </w:style>
  <w:style w:type="character" w:styleId="CommentReference">
    <w:name w:val="annotation reference"/>
    <w:basedOn w:val="DefaultParagraphFont"/>
    <w:uiPriority w:val="99"/>
    <w:semiHidden/>
    <w:unhideWhenUsed/>
    <w:rsid w:val="00032EDE"/>
    <w:rPr>
      <w:sz w:val="16"/>
      <w:szCs w:val="16"/>
    </w:rPr>
  </w:style>
  <w:style w:type="paragraph" w:styleId="CommentText">
    <w:name w:val="annotation text"/>
    <w:basedOn w:val="Normal"/>
    <w:link w:val="CommentTextChar"/>
    <w:uiPriority w:val="99"/>
    <w:semiHidden/>
    <w:unhideWhenUsed/>
    <w:rsid w:val="00032EDE"/>
    <w:rPr>
      <w:sz w:val="20"/>
      <w:szCs w:val="20"/>
    </w:rPr>
  </w:style>
  <w:style w:type="character" w:customStyle="1" w:styleId="CommentTextChar">
    <w:name w:val="Comment Text Char"/>
    <w:basedOn w:val="DefaultParagraphFont"/>
    <w:link w:val="CommentText"/>
    <w:uiPriority w:val="99"/>
    <w:semiHidden/>
    <w:rsid w:val="00032EDE"/>
    <w:rPr>
      <w:rFonts w:cstheme="minorBidi"/>
      <w:sz w:val="20"/>
      <w:szCs w:val="20"/>
      <w:lang w:val="en-GB"/>
    </w:rPr>
  </w:style>
  <w:style w:type="paragraph" w:styleId="CommentSubject">
    <w:name w:val="annotation subject"/>
    <w:basedOn w:val="CommentText"/>
    <w:next w:val="CommentText"/>
    <w:link w:val="CommentSubjectChar"/>
    <w:uiPriority w:val="99"/>
    <w:semiHidden/>
    <w:unhideWhenUsed/>
    <w:rsid w:val="00032EDE"/>
    <w:rPr>
      <w:b/>
      <w:bCs/>
    </w:rPr>
  </w:style>
  <w:style w:type="character" w:customStyle="1" w:styleId="CommentSubjectChar">
    <w:name w:val="Comment Subject Char"/>
    <w:basedOn w:val="CommentTextChar"/>
    <w:link w:val="CommentSubject"/>
    <w:uiPriority w:val="99"/>
    <w:semiHidden/>
    <w:rsid w:val="00032EDE"/>
    <w:rPr>
      <w:rFonts w:cstheme="minorBidi"/>
      <w:b/>
      <w:bCs/>
      <w:sz w:val="20"/>
      <w:szCs w:val="20"/>
      <w:lang w:val="en-GB"/>
    </w:rPr>
  </w:style>
  <w:style w:type="paragraph" w:styleId="PlainText">
    <w:name w:val="Plain Text"/>
    <w:basedOn w:val="Normal"/>
    <w:link w:val="PlainTextChar"/>
    <w:uiPriority w:val="99"/>
    <w:semiHidden/>
    <w:unhideWhenUsed/>
    <w:rsid w:val="00311123"/>
    <w:rPr>
      <w:rFonts w:ascii="Calibri" w:hAnsi="Calibri"/>
      <w:szCs w:val="21"/>
      <w:lang w:val="en-US"/>
    </w:rPr>
  </w:style>
  <w:style w:type="character" w:customStyle="1" w:styleId="PlainTextChar">
    <w:name w:val="Plain Text Char"/>
    <w:basedOn w:val="DefaultParagraphFont"/>
    <w:link w:val="PlainText"/>
    <w:uiPriority w:val="99"/>
    <w:semiHidden/>
    <w:rsid w:val="00311123"/>
    <w:rPr>
      <w:rFonts w:ascii="Calibri" w:hAnsi="Calibri" w:cstheme="minorBidi"/>
      <w:szCs w:val="21"/>
      <w:lang w:val="en-US"/>
    </w:rPr>
  </w:style>
  <w:style w:type="paragraph" w:styleId="BodyText">
    <w:name w:val="Body Text"/>
    <w:basedOn w:val="Normal"/>
    <w:link w:val="BodyTextChar"/>
    <w:uiPriority w:val="99"/>
    <w:semiHidden/>
    <w:unhideWhenUsed/>
    <w:rsid w:val="00311123"/>
    <w:pPr>
      <w:spacing w:after="240"/>
      <w:ind w:firstLine="720"/>
    </w:pPr>
    <w:rPr>
      <w:rFonts w:ascii="Times New Roman" w:hAnsi="Times New Roman" w:cs="Times New Roman"/>
      <w:sz w:val="24"/>
      <w:szCs w:val="24"/>
      <w:lang w:val="en-US"/>
    </w:rPr>
  </w:style>
  <w:style w:type="character" w:customStyle="1" w:styleId="BodyTextChar">
    <w:name w:val="Body Text Char"/>
    <w:basedOn w:val="DefaultParagraphFont"/>
    <w:link w:val="BodyText"/>
    <w:uiPriority w:val="99"/>
    <w:semiHidden/>
    <w:rsid w:val="00311123"/>
    <w:rPr>
      <w:rFonts w:ascii="Times New Roman" w:hAnsi="Times New Roman" w:cs="Times New Roman"/>
      <w:sz w:val="24"/>
      <w:szCs w:val="24"/>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2"/>
        <w:szCs w:val="22"/>
        <w:lang w:val="en-A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lsdException w:name="heading 7" w:uiPriority="9"/>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header" w:qFormat="1"/>
    <w:lsdException w:name="footer" w:qFormat="1"/>
    <w:lsdException w:name="caption" w:uiPriority="35" w:qFormat="1"/>
    <w:lsdException w:name="Title" w:semiHidden="0" w:uiPriority="10" w:unhideWhenUsed="0"/>
    <w:lsdException w:name="Default Paragraph Font" w:uiPriority="1"/>
    <w:lsdException w:name="Subtitle" w:semiHidden="0" w:uiPriority="11"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aliases w:val="FS Normal"/>
    <w:qFormat/>
    <w:rsid w:val="00E53ACA"/>
    <w:rPr>
      <w:rFonts w:cstheme="minorBidi"/>
      <w:lang w:val="en-GB"/>
    </w:rPr>
  </w:style>
  <w:style w:type="paragraph" w:styleId="Heading1">
    <w:name w:val="heading 1"/>
    <w:aliases w:val="FSHeading 1,Chapter heading"/>
    <w:basedOn w:val="Normal"/>
    <w:next w:val="Normal"/>
    <w:link w:val="Heading1Char"/>
    <w:uiPriority w:val="2"/>
    <w:qFormat/>
    <w:rsid w:val="00404702"/>
    <w:pPr>
      <w:keepNext/>
      <w:spacing w:after="240"/>
      <w:ind w:left="851" w:hanging="851"/>
      <w:outlineLvl w:val="0"/>
    </w:pPr>
    <w:rPr>
      <w:rFonts w:eastAsiaTheme="majorEastAsia" w:cstheme="majorBidi"/>
      <w:b/>
      <w:bCs/>
      <w:sz w:val="36"/>
      <w:szCs w:val="28"/>
    </w:rPr>
  </w:style>
  <w:style w:type="paragraph" w:styleId="Heading2">
    <w:name w:val="heading 2"/>
    <w:aliases w:val="FSHeading 2,Section heading"/>
    <w:basedOn w:val="Normal"/>
    <w:next w:val="Normal"/>
    <w:link w:val="Heading2Char"/>
    <w:autoRedefine/>
    <w:uiPriority w:val="2"/>
    <w:unhideWhenUsed/>
    <w:qFormat/>
    <w:rsid w:val="00404702"/>
    <w:pPr>
      <w:keepNext/>
      <w:spacing w:before="240" w:after="240"/>
      <w:ind w:left="851" w:hanging="851"/>
      <w:outlineLvl w:val="1"/>
    </w:pPr>
    <w:rPr>
      <w:rFonts w:eastAsiaTheme="majorEastAsia" w:cs="Arial"/>
      <w:b/>
      <w:bCs/>
      <w:sz w:val="28"/>
    </w:rPr>
  </w:style>
  <w:style w:type="paragraph" w:styleId="Heading3">
    <w:name w:val="heading 3"/>
    <w:aliases w:val="FSHeading 3,Subheading 1"/>
    <w:basedOn w:val="Normal"/>
    <w:next w:val="Normal"/>
    <w:link w:val="Heading3Char"/>
    <w:autoRedefine/>
    <w:uiPriority w:val="2"/>
    <w:unhideWhenUsed/>
    <w:qFormat/>
    <w:rsid w:val="00404702"/>
    <w:pPr>
      <w:keepNext/>
      <w:spacing w:before="240" w:after="240"/>
      <w:ind w:left="851" w:hanging="851"/>
      <w:outlineLvl w:val="2"/>
    </w:pPr>
    <w:rPr>
      <w:rFonts w:eastAsiaTheme="majorEastAsia" w:cstheme="majorBidi"/>
      <w:b/>
      <w:bCs/>
      <w:szCs w:val="24"/>
      <w:lang w:eastAsia="en-AU"/>
    </w:rPr>
  </w:style>
  <w:style w:type="paragraph" w:styleId="Heading4">
    <w:name w:val="heading 4"/>
    <w:aliases w:val="FSHeading 4,Subheading 2"/>
    <w:basedOn w:val="Normal"/>
    <w:next w:val="Normal"/>
    <w:link w:val="Heading4Char"/>
    <w:uiPriority w:val="2"/>
    <w:unhideWhenUsed/>
    <w:qFormat/>
    <w:rsid w:val="00404702"/>
    <w:pPr>
      <w:keepNext/>
      <w:spacing w:before="240" w:after="240"/>
      <w:ind w:left="851" w:hanging="851"/>
      <w:outlineLvl w:val="3"/>
    </w:pPr>
    <w:rPr>
      <w:rFonts w:eastAsiaTheme="majorEastAsia" w:cstheme="majorBidi"/>
      <w:b/>
      <w:bCs/>
      <w:i/>
      <w:iCs/>
    </w:rPr>
  </w:style>
  <w:style w:type="paragraph" w:styleId="Heading5">
    <w:name w:val="heading 5"/>
    <w:aliases w:val="FSHeading 5,Subheading 3"/>
    <w:basedOn w:val="Normal"/>
    <w:next w:val="Normal"/>
    <w:link w:val="Heading5Char"/>
    <w:uiPriority w:val="2"/>
    <w:unhideWhenUsed/>
    <w:qFormat/>
    <w:rsid w:val="00404702"/>
    <w:pPr>
      <w:keepNext/>
      <w:spacing w:before="240" w:after="240"/>
      <w:ind w:left="851" w:hanging="851"/>
      <w:outlineLvl w:val="4"/>
    </w:pPr>
    <w:rPr>
      <w:rFonts w:eastAsiaTheme="majorEastAsia" w:cstheme="majorBidi"/>
      <w:i/>
    </w:rPr>
  </w:style>
  <w:style w:type="paragraph" w:styleId="Heading6">
    <w:name w:val="heading 6"/>
    <w:basedOn w:val="Normal"/>
    <w:next w:val="Normal"/>
    <w:link w:val="Heading6Char"/>
    <w:uiPriority w:val="9"/>
    <w:unhideWhenUsed/>
    <w:rsid w:val="008931F6"/>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FSHeading 1 Char,Chapter heading Char"/>
    <w:basedOn w:val="DefaultParagraphFont"/>
    <w:link w:val="Heading1"/>
    <w:uiPriority w:val="2"/>
    <w:rsid w:val="0000542C"/>
    <w:rPr>
      <w:rFonts w:eastAsiaTheme="majorEastAsia" w:cstheme="majorBidi"/>
      <w:b/>
      <w:bCs/>
      <w:sz w:val="36"/>
      <w:szCs w:val="28"/>
      <w:lang w:val="en-GB"/>
    </w:rPr>
  </w:style>
  <w:style w:type="character" w:customStyle="1" w:styleId="Heading2Char">
    <w:name w:val="Heading 2 Char"/>
    <w:aliases w:val="FSHeading 2 Char,Section heading Char"/>
    <w:basedOn w:val="DefaultParagraphFont"/>
    <w:link w:val="Heading2"/>
    <w:uiPriority w:val="2"/>
    <w:rsid w:val="0000542C"/>
    <w:rPr>
      <w:rFonts w:eastAsiaTheme="majorEastAsia"/>
      <w:b/>
      <w:bCs/>
      <w:sz w:val="28"/>
      <w:lang w:val="en-GB"/>
    </w:rPr>
  </w:style>
  <w:style w:type="character" w:customStyle="1" w:styleId="Heading3Char">
    <w:name w:val="Heading 3 Char"/>
    <w:aliases w:val="FSHeading 3 Char,Subheading 1 Char"/>
    <w:basedOn w:val="DefaultParagraphFont"/>
    <w:link w:val="Heading3"/>
    <w:uiPriority w:val="2"/>
    <w:rsid w:val="0000542C"/>
    <w:rPr>
      <w:rFonts w:eastAsiaTheme="majorEastAsia" w:cstheme="majorBidi"/>
      <w:b/>
      <w:bCs/>
      <w:szCs w:val="24"/>
      <w:lang w:val="en-GB" w:eastAsia="en-AU"/>
    </w:rPr>
  </w:style>
  <w:style w:type="character" w:customStyle="1" w:styleId="Heading4Char">
    <w:name w:val="Heading 4 Char"/>
    <w:aliases w:val="FSHeading 4 Char,Subheading 2 Char"/>
    <w:basedOn w:val="DefaultParagraphFont"/>
    <w:link w:val="Heading4"/>
    <w:uiPriority w:val="2"/>
    <w:rsid w:val="0000542C"/>
    <w:rPr>
      <w:rFonts w:eastAsiaTheme="majorEastAsia" w:cstheme="majorBidi"/>
      <w:b/>
      <w:bCs/>
      <w:i/>
      <w:iCs/>
      <w:lang w:val="en-GB"/>
    </w:rPr>
  </w:style>
  <w:style w:type="character" w:customStyle="1" w:styleId="Heading5Char">
    <w:name w:val="Heading 5 Char"/>
    <w:aliases w:val="FSHeading 5 Char,Subheading 3 Char"/>
    <w:basedOn w:val="DefaultParagraphFont"/>
    <w:link w:val="Heading5"/>
    <w:uiPriority w:val="2"/>
    <w:rsid w:val="0000542C"/>
    <w:rPr>
      <w:rFonts w:eastAsiaTheme="majorEastAsia" w:cstheme="majorBidi"/>
      <w:i/>
      <w:lang w:val="en-GB"/>
    </w:rPr>
  </w:style>
  <w:style w:type="character" w:customStyle="1" w:styleId="Heading6Char">
    <w:name w:val="Heading 6 Char"/>
    <w:basedOn w:val="DefaultParagraphFont"/>
    <w:link w:val="Heading6"/>
    <w:uiPriority w:val="9"/>
    <w:rsid w:val="008931F6"/>
    <w:rPr>
      <w:rFonts w:asciiTheme="majorHAnsi" w:eastAsiaTheme="majorEastAsia" w:hAnsiTheme="majorHAnsi" w:cstheme="majorBidi"/>
      <w:i/>
      <w:iCs/>
      <w:color w:val="243F60" w:themeColor="accent1" w:themeShade="7F"/>
      <w:lang w:val="en-GB"/>
    </w:rPr>
  </w:style>
  <w:style w:type="paragraph" w:customStyle="1" w:styleId="Table2">
    <w:name w:val="Table 2"/>
    <w:basedOn w:val="Normal"/>
    <w:uiPriority w:val="20"/>
    <w:qFormat/>
    <w:rsid w:val="00404702"/>
    <w:pPr>
      <w:ind w:left="142" w:hanging="142"/>
    </w:pPr>
    <w:rPr>
      <w:rFonts w:eastAsia="Times New Roman" w:cs="Times New Roman"/>
      <w:bCs/>
      <w:sz w:val="18"/>
      <w:szCs w:val="20"/>
    </w:rPr>
  </w:style>
  <w:style w:type="paragraph" w:customStyle="1" w:styleId="131ItemHeading">
    <w:name w:val="1.3.1 Item Heading"/>
    <w:basedOn w:val="Table2"/>
    <w:next w:val="Table2"/>
    <w:uiPriority w:val="22"/>
    <w:qFormat/>
    <w:rsid w:val="00404702"/>
    <w:pPr>
      <w:keepNext/>
      <w:tabs>
        <w:tab w:val="left" w:pos="851"/>
      </w:tabs>
      <w:spacing w:after="200"/>
      <w:ind w:left="0" w:firstLine="0"/>
    </w:pPr>
    <w:rPr>
      <w:b/>
      <w:bCs w:val="0"/>
      <w:caps/>
      <w:sz w:val="20"/>
    </w:rPr>
  </w:style>
  <w:style w:type="paragraph" w:customStyle="1" w:styleId="131Subitemheading">
    <w:name w:val="1.3.1 Subitem heading"/>
    <w:basedOn w:val="131ItemHeading"/>
    <w:next w:val="Table2"/>
    <w:uiPriority w:val="22"/>
    <w:qFormat/>
    <w:rsid w:val="00404702"/>
    <w:pPr>
      <w:spacing w:after="120"/>
    </w:pPr>
    <w:rPr>
      <w:caps w:val="0"/>
      <w:sz w:val="18"/>
    </w:rPr>
  </w:style>
  <w:style w:type="paragraph" w:customStyle="1" w:styleId="142Tableheading1">
    <w:name w:val="1.4.2 Table heading1"/>
    <w:basedOn w:val="Normal"/>
    <w:uiPriority w:val="22"/>
    <w:qFormat/>
    <w:rsid w:val="00404702"/>
    <w:pPr>
      <w:keepNext/>
      <w:jc w:val="center"/>
    </w:pPr>
    <w:rPr>
      <w:rFonts w:ascii="Arial Bold" w:hAnsi="Arial Bold"/>
      <w:b/>
      <w:bCs/>
      <w:iCs/>
      <w:sz w:val="18"/>
    </w:rPr>
  </w:style>
  <w:style w:type="paragraph" w:customStyle="1" w:styleId="142Tableheading2">
    <w:name w:val="1.4.2 Table heading2"/>
    <w:basedOn w:val="142Tableheading1"/>
    <w:uiPriority w:val="22"/>
    <w:qFormat/>
    <w:rsid w:val="00404702"/>
    <w:rPr>
      <w:rFonts w:ascii="Arial" w:eastAsia="Times New Roman" w:hAnsi="Arial" w:cs="Times New Roman"/>
      <w:b w:val="0"/>
      <w:iCs w:val="0"/>
      <w:szCs w:val="20"/>
    </w:rPr>
  </w:style>
  <w:style w:type="paragraph" w:customStyle="1" w:styleId="142Tabletext1">
    <w:name w:val="1.4.2 Table text1"/>
    <w:basedOn w:val="Normal"/>
    <w:link w:val="142Tabletext1Char"/>
    <w:uiPriority w:val="22"/>
    <w:qFormat/>
    <w:rsid w:val="00404702"/>
    <w:pPr>
      <w:ind w:left="142" w:hanging="142"/>
    </w:pPr>
    <w:rPr>
      <w:rFonts w:eastAsia="Times New Roman" w:cs="Times New Roman"/>
      <w:sz w:val="18"/>
      <w:szCs w:val="20"/>
    </w:rPr>
  </w:style>
  <w:style w:type="character" w:customStyle="1" w:styleId="142Tabletext1Char">
    <w:name w:val="1.4.2 Table text1 Char"/>
    <w:basedOn w:val="DefaultParagraphFont"/>
    <w:link w:val="142Tabletext1"/>
    <w:uiPriority w:val="22"/>
    <w:rsid w:val="006D473E"/>
    <w:rPr>
      <w:rFonts w:eastAsia="Times New Roman" w:cs="Times New Roman"/>
      <w:sz w:val="18"/>
      <w:szCs w:val="20"/>
      <w:lang w:val="en-GB"/>
    </w:rPr>
  </w:style>
  <w:style w:type="paragraph" w:customStyle="1" w:styleId="142Tabletext2">
    <w:name w:val="1.4.2 Table text2"/>
    <w:basedOn w:val="142Tabletext1"/>
    <w:uiPriority w:val="22"/>
    <w:qFormat/>
    <w:rsid w:val="00404702"/>
    <w:pPr>
      <w:jc w:val="right"/>
    </w:pPr>
  </w:style>
  <w:style w:type="paragraph" w:customStyle="1" w:styleId="Blankpage">
    <w:name w:val="Blank page"/>
    <w:basedOn w:val="Normal"/>
    <w:next w:val="Normal"/>
    <w:uiPriority w:val="23"/>
    <w:qFormat/>
    <w:rsid w:val="00404702"/>
    <w:pPr>
      <w:tabs>
        <w:tab w:val="left" w:pos="851"/>
      </w:tabs>
      <w:spacing w:before="6000"/>
      <w:jc w:val="center"/>
    </w:pPr>
    <w:rPr>
      <w:rFonts w:eastAsia="Times New Roman" w:cs="Times New Roman"/>
      <w:caps/>
      <w:szCs w:val="20"/>
    </w:rPr>
  </w:style>
  <w:style w:type="paragraph" w:customStyle="1" w:styleId="Clause">
    <w:name w:val="Clause"/>
    <w:basedOn w:val="Normal"/>
    <w:next w:val="Normal"/>
    <w:link w:val="ClauseChar"/>
    <w:uiPriority w:val="10"/>
    <w:qFormat/>
    <w:rsid w:val="00C019A6"/>
    <w:pPr>
      <w:tabs>
        <w:tab w:val="left" w:pos="851"/>
      </w:tabs>
    </w:pPr>
    <w:rPr>
      <w:rFonts w:eastAsia="Times New Roman" w:cs="Times New Roman"/>
      <w:sz w:val="20"/>
      <w:szCs w:val="20"/>
    </w:rPr>
  </w:style>
  <w:style w:type="character" w:customStyle="1" w:styleId="ClauseChar">
    <w:name w:val="Clause Char"/>
    <w:basedOn w:val="DefaultParagraphFont"/>
    <w:link w:val="Clause"/>
    <w:uiPriority w:val="10"/>
    <w:rsid w:val="00C019A6"/>
    <w:rPr>
      <w:rFonts w:eastAsia="Times New Roman" w:cs="Times New Roman"/>
      <w:sz w:val="20"/>
      <w:szCs w:val="20"/>
      <w:lang w:val="en-GB"/>
    </w:rPr>
  </w:style>
  <w:style w:type="paragraph" w:customStyle="1" w:styleId="Clauseheading">
    <w:name w:val="Clause heading"/>
    <w:basedOn w:val="Normal"/>
    <w:next w:val="Normal"/>
    <w:uiPriority w:val="14"/>
    <w:qFormat/>
    <w:rsid w:val="00404702"/>
    <w:pPr>
      <w:keepNext/>
      <w:tabs>
        <w:tab w:val="left" w:pos="851"/>
      </w:tabs>
    </w:pPr>
    <w:rPr>
      <w:rFonts w:eastAsia="Times New Roman" w:cs="Times New Roman"/>
      <w:b/>
      <w:sz w:val="20"/>
      <w:szCs w:val="20"/>
    </w:rPr>
  </w:style>
  <w:style w:type="paragraph" w:customStyle="1" w:styleId="ClauseList">
    <w:name w:val="Clause List"/>
    <w:basedOn w:val="Clause"/>
    <w:next w:val="Normal"/>
    <w:uiPriority w:val="14"/>
    <w:qFormat/>
    <w:rsid w:val="00404702"/>
    <w:pPr>
      <w:tabs>
        <w:tab w:val="clear" w:pos="851"/>
      </w:tabs>
      <w:ind w:left="851" w:hanging="851"/>
    </w:pPr>
  </w:style>
  <w:style w:type="paragraph" w:customStyle="1" w:styleId="Definition">
    <w:name w:val="Definition"/>
    <w:basedOn w:val="Normal"/>
    <w:next w:val="Normal"/>
    <w:uiPriority w:val="15"/>
    <w:qFormat/>
    <w:rsid w:val="00404702"/>
    <w:pPr>
      <w:ind w:left="1701" w:hanging="851"/>
    </w:pPr>
    <w:rPr>
      <w:rFonts w:eastAsia="Times New Roman" w:cs="Times New Roman"/>
      <w:sz w:val="20"/>
      <w:szCs w:val="20"/>
    </w:rPr>
  </w:style>
  <w:style w:type="paragraph" w:customStyle="1" w:styleId="DivisionHeading">
    <w:name w:val="Division Heading"/>
    <w:basedOn w:val="Normal"/>
    <w:next w:val="Normal"/>
    <w:uiPriority w:val="15"/>
    <w:qFormat/>
    <w:rsid w:val="00BE4F3A"/>
    <w:pPr>
      <w:keepNext/>
      <w:tabs>
        <w:tab w:val="left" w:pos="851"/>
      </w:tabs>
      <w:jc w:val="center"/>
    </w:pPr>
    <w:rPr>
      <w:rFonts w:eastAsia="Times New Roman" w:cs="Times New Roman"/>
      <w:b/>
      <w:sz w:val="26"/>
      <w:szCs w:val="20"/>
    </w:rPr>
  </w:style>
  <w:style w:type="paragraph" w:customStyle="1" w:styleId="EditorialNoteLine1">
    <w:name w:val="Editorial Note Line 1"/>
    <w:basedOn w:val="Normal"/>
    <w:next w:val="Normal"/>
    <w:uiPriority w:val="16"/>
    <w:qFormat/>
    <w:rsid w:val="00404702"/>
    <w:pPr>
      <w:keepNext/>
      <w:pBdr>
        <w:top w:val="single" w:sz="6" w:space="0" w:color="auto"/>
        <w:left w:val="single" w:sz="6" w:space="0" w:color="auto"/>
        <w:bottom w:val="single" w:sz="6" w:space="0" w:color="auto"/>
        <w:right w:val="single" w:sz="6" w:space="0" w:color="auto"/>
      </w:pBdr>
      <w:tabs>
        <w:tab w:val="left" w:pos="851"/>
      </w:tabs>
    </w:pPr>
    <w:rPr>
      <w:rFonts w:eastAsia="Times New Roman" w:cs="Times New Roman"/>
      <w:b/>
      <w:sz w:val="20"/>
      <w:szCs w:val="20"/>
    </w:rPr>
  </w:style>
  <w:style w:type="paragraph" w:customStyle="1" w:styleId="EditorialNotetext">
    <w:name w:val="Editorial Note text"/>
    <w:basedOn w:val="EditorialNoteLine1"/>
    <w:uiPriority w:val="16"/>
    <w:qFormat/>
    <w:rsid w:val="00404702"/>
    <w:pPr>
      <w:keepNext w:val="0"/>
    </w:pPr>
    <w:rPr>
      <w:b w:val="0"/>
    </w:rPr>
  </w:style>
  <w:style w:type="paragraph" w:styleId="Footer">
    <w:name w:val="footer"/>
    <w:aliases w:val="FSFooter"/>
    <w:basedOn w:val="Normal"/>
    <w:link w:val="FooterChar"/>
    <w:uiPriority w:val="4"/>
    <w:qFormat/>
    <w:rsid w:val="00404702"/>
    <w:rPr>
      <w:sz w:val="20"/>
    </w:rPr>
  </w:style>
  <w:style w:type="character" w:customStyle="1" w:styleId="FooterChar">
    <w:name w:val="Footer Char"/>
    <w:aliases w:val="FSFooter Char"/>
    <w:basedOn w:val="DefaultParagraphFont"/>
    <w:link w:val="Footer"/>
    <w:uiPriority w:val="4"/>
    <w:rsid w:val="00E2450C"/>
    <w:rPr>
      <w:rFonts w:cstheme="minorBidi"/>
      <w:sz w:val="20"/>
      <w:lang w:val="en-GB"/>
    </w:rPr>
  </w:style>
  <w:style w:type="paragraph" w:styleId="FootnoteText">
    <w:name w:val="footnote text"/>
    <w:aliases w:val="Footnotes Text,FSFootnotes Text"/>
    <w:basedOn w:val="Normal"/>
    <w:link w:val="FootnoteTextChar"/>
    <w:uiPriority w:val="5"/>
    <w:qFormat/>
    <w:rsid w:val="00E53ACA"/>
    <w:rPr>
      <w:sz w:val="18"/>
      <w:szCs w:val="20"/>
    </w:rPr>
  </w:style>
  <w:style w:type="character" w:customStyle="1" w:styleId="FootnoteTextChar">
    <w:name w:val="Footnote Text Char"/>
    <w:aliases w:val="Footnotes Text Char,FSFootnotes Text Char"/>
    <w:basedOn w:val="DefaultParagraphFont"/>
    <w:link w:val="FootnoteText"/>
    <w:uiPriority w:val="5"/>
    <w:rsid w:val="00E53ACA"/>
    <w:rPr>
      <w:rFonts w:cstheme="minorBidi"/>
      <w:sz w:val="18"/>
      <w:szCs w:val="20"/>
      <w:lang w:val="en-GB"/>
    </w:rPr>
  </w:style>
  <w:style w:type="paragraph" w:customStyle="1" w:styleId="FSBullet1">
    <w:name w:val="FSBullet 1"/>
    <w:basedOn w:val="Normal"/>
    <w:next w:val="Normal"/>
    <w:link w:val="FSBullet1Char"/>
    <w:uiPriority w:val="6"/>
    <w:qFormat/>
    <w:rsid w:val="00234C31"/>
    <w:pPr>
      <w:numPr>
        <w:numId w:val="11"/>
      </w:numPr>
      <w:ind w:left="567" w:hanging="567"/>
    </w:pPr>
    <w:rPr>
      <w:rFonts w:eastAsia="Times New Roman" w:cs="Arial"/>
      <w:szCs w:val="24"/>
    </w:rPr>
  </w:style>
  <w:style w:type="character" w:customStyle="1" w:styleId="FSBullet1Char">
    <w:name w:val="FSBullet 1 Char"/>
    <w:basedOn w:val="DefaultParagraphFont"/>
    <w:link w:val="FSBullet1"/>
    <w:uiPriority w:val="6"/>
    <w:rsid w:val="00234C31"/>
    <w:rPr>
      <w:rFonts w:eastAsia="Times New Roman"/>
      <w:szCs w:val="24"/>
      <w:lang w:val="en-GB"/>
    </w:rPr>
  </w:style>
  <w:style w:type="paragraph" w:customStyle="1" w:styleId="FSBullet2">
    <w:name w:val="FSBullet 2"/>
    <w:basedOn w:val="Normal"/>
    <w:uiPriority w:val="6"/>
    <w:qFormat/>
    <w:rsid w:val="00830393"/>
    <w:pPr>
      <w:numPr>
        <w:numId w:val="12"/>
      </w:numPr>
      <w:ind w:left="1134" w:hanging="567"/>
    </w:pPr>
  </w:style>
  <w:style w:type="paragraph" w:customStyle="1" w:styleId="FSBullet3">
    <w:name w:val="FSBullet 3"/>
    <w:basedOn w:val="Normal"/>
    <w:uiPriority w:val="6"/>
    <w:qFormat/>
    <w:rsid w:val="006B6900"/>
    <w:pPr>
      <w:keepNext/>
      <w:numPr>
        <w:numId w:val="13"/>
      </w:numPr>
      <w:ind w:left="1701" w:hanging="567"/>
    </w:pPr>
  </w:style>
  <w:style w:type="paragraph" w:customStyle="1" w:styleId="FSCaption">
    <w:name w:val="FSCaption"/>
    <w:basedOn w:val="Normal"/>
    <w:uiPriority w:val="9"/>
    <w:qFormat/>
    <w:rsid w:val="00404702"/>
    <w:pPr>
      <w:keepNext/>
      <w:keepLines/>
      <w:spacing w:before="120"/>
    </w:pPr>
    <w:rPr>
      <w:i/>
      <w:sz w:val="16"/>
      <w:szCs w:val="16"/>
    </w:rPr>
  </w:style>
  <w:style w:type="paragraph" w:customStyle="1" w:styleId="FSCFootnote">
    <w:name w:val="FSCFootnote"/>
    <w:basedOn w:val="Normal"/>
    <w:next w:val="Normal"/>
    <w:uiPriority w:val="17"/>
    <w:qFormat/>
    <w:rsid w:val="00404702"/>
    <w:rPr>
      <w:rFonts w:eastAsia="Times New Roman" w:cs="Times New Roman"/>
      <w:sz w:val="16"/>
      <w:szCs w:val="20"/>
    </w:rPr>
  </w:style>
  <w:style w:type="paragraph" w:customStyle="1" w:styleId="FSCFooter">
    <w:name w:val="FSCFooter"/>
    <w:basedOn w:val="FSCFootnote"/>
    <w:uiPriority w:val="17"/>
    <w:qFormat/>
    <w:rsid w:val="00404702"/>
    <w:pPr>
      <w:tabs>
        <w:tab w:val="center" w:pos="4536"/>
        <w:tab w:val="right" w:pos="9070"/>
      </w:tabs>
    </w:pPr>
    <w:rPr>
      <w:sz w:val="18"/>
      <w:szCs w:val="18"/>
    </w:rPr>
  </w:style>
  <w:style w:type="paragraph" w:customStyle="1" w:styleId="FSPagenumber">
    <w:name w:val="FSPage number"/>
    <w:basedOn w:val="Normal"/>
    <w:uiPriority w:val="1"/>
    <w:qFormat/>
    <w:rsid w:val="00404702"/>
    <w:pPr>
      <w:jc w:val="center"/>
    </w:pPr>
    <w:rPr>
      <w:sz w:val="20"/>
      <w:szCs w:val="20"/>
    </w:rPr>
  </w:style>
  <w:style w:type="paragraph" w:customStyle="1" w:styleId="FSTableColumnRowheading">
    <w:name w:val="FSTable Column/Row heading"/>
    <w:basedOn w:val="Normal"/>
    <w:uiPriority w:val="8"/>
    <w:qFormat/>
    <w:rsid w:val="00404702"/>
    <w:pPr>
      <w:spacing w:before="120" w:after="120"/>
    </w:pPr>
    <w:rPr>
      <w:b/>
      <w:sz w:val="20"/>
      <w:szCs w:val="20"/>
    </w:rPr>
  </w:style>
  <w:style w:type="paragraph" w:customStyle="1" w:styleId="FSTableFigureHeading">
    <w:name w:val="FSTable/Figure Heading"/>
    <w:basedOn w:val="Normal"/>
    <w:uiPriority w:val="7"/>
    <w:qFormat/>
    <w:rsid w:val="00404702"/>
    <w:pPr>
      <w:spacing w:before="120" w:after="120"/>
      <w:ind w:left="1134" w:hanging="1134"/>
    </w:pPr>
    <w:rPr>
      <w:b/>
      <w:i/>
    </w:rPr>
  </w:style>
  <w:style w:type="paragraph" w:styleId="Header">
    <w:name w:val="header"/>
    <w:aliases w:val="FSHeader"/>
    <w:basedOn w:val="Normal"/>
    <w:link w:val="HeaderChar"/>
    <w:uiPriority w:val="3"/>
    <w:unhideWhenUsed/>
    <w:qFormat/>
    <w:rsid w:val="00D92B3B"/>
    <w:pPr>
      <w:jc w:val="center"/>
    </w:pPr>
    <w:rPr>
      <w:b/>
    </w:rPr>
  </w:style>
  <w:style w:type="character" w:customStyle="1" w:styleId="HeaderChar">
    <w:name w:val="Header Char"/>
    <w:aliases w:val="FSHeader Char"/>
    <w:basedOn w:val="DefaultParagraphFont"/>
    <w:link w:val="Header"/>
    <w:uiPriority w:val="3"/>
    <w:rsid w:val="00D92B3B"/>
    <w:rPr>
      <w:rFonts w:cstheme="minorBidi"/>
      <w:b/>
      <w:lang w:val="en-GB"/>
    </w:rPr>
  </w:style>
  <w:style w:type="paragraph" w:customStyle="1" w:styleId="Paragraph">
    <w:name w:val="Paragraph"/>
    <w:basedOn w:val="Clause"/>
    <w:next w:val="Normal"/>
    <w:uiPriority w:val="12"/>
    <w:qFormat/>
    <w:rsid w:val="000622E7"/>
    <w:pPr>
      <w:tabs>
        <w:tab w:val="clear" w:pos="851"/>
      </w:tabs>
      <w:ind w:left="1702" w:hanging="851"/>
    </w:pPr>
  </w:style>
  <w:style w:type="paragraph" w:customStyle="1" w:styleId="ScheduleHeading">
    <w:name w:val="Schedule Heading"/>
    <w:basedOn w:val="Normal"/>
    <w:next w:val="Normal"/>
    <w:uiPriority w:val="18"/>
    <w:qFormat/>
    <w:rsid w:val="00404702"/>
    <w:pPr>
      <w:tabs>
        <w:tab w:val="left" w:pos="851"/>
      </w:tabs>
      <w:jc w:val="center"/>
    </w:pPr>
    <w:rPr>
      <w:rFonts w:eastAsia="Times New Roman" w:cs="Times New Roman"/>
      <w:b/>
      <w:caps/>
      <w:sz w:val="20"/>
      <w:szCs w:val="20"/>
    </w:rPr>
  </w:style>
  <w:style w:type="paragraph" w:customStyle="1" w:styleId="Standardtitle">
    <w:name w:val="Standard title"/>
    <w:basedOn w:val="Normal"/>
    <w:uiPriority w:val="18"/>
    <w:qFormat/>
    <w:rsid w:val="00404702"/>
    <w:pPr>
      <w:keepNext/>
      <w:tabs>
        <w:tab w:val="left" w:pos="851"/>
      </w:tabs>
      <w:jc w:val="center"/>
    </w:pPr>
    <w:rPr>
      <w:rFonts w:eastAsia="Times New Roman" w:cs="Times New Roman"/>
      <w:b/>
      <w:i/>
      <w:iCs/>
      <w:caps/>
      <w:sz w:val="28"/>
      <w:szCs w:val="20"/>
    </w:rPr>
  </w:style>
  <w:style w:type="paragraph" w:customStyle="1" w:styleId="Subclause">
    <w:name w:val="Subclause"/>
    <w:basedOn w:val="Clause"/>
    <w:uiPriority w:val="11"/>
    <w:qFormat/>
    <w:rsid w:val="00C019A6"/>
    <w:pPr>
      <w:ind w:left="567" w:hanging="567"/>
    </w:pPr>
  </w:style>
  <w:style w:type="paragraph" w:customStyle="1" w:styleId="Subparagraph">
    <w:name w:val="Subparagraph"/>
    <w:basedOn w:val="Paragraph"/>
    <w:next w:val="Normal"/>
    <w:uiPriority w:val="13"/>
    <w:qFormat/>
    <w:rsid w:val="00404702"/>
    <w:pPr>
      <w:ind w:left="2553"/>
    </w:pPr>
  </w:style>
  <w:style w:type="paragraph" w:customStyle="1" w:styleId="Table1">
    <w:name w:val="Table 1"/>
    <w:basedOn w:val="Normal"/>
    <w:uiPriority w:val="20"/>
    <w:qFormat/>
    <w:rsid w:val="00404702"/>
    <w:pPr>
      <w:keepNext/>
      <w:spacing w:after="120"/>
      <w:jc w:val="center"/>
    </w:pPr>
    <w:rPr>
      <w:rFonts w:eastAsia="Times New Roman" w:cs="Times New Roman"/>
      <w:b/>
      <w:bCs/>
      <w:sz w:val="18"/>
      <w:szCs w:val="20"/>
    </w:rPr>
  </w:style>
  <w:style w:type="paragraph" w:customStyle="1" w:styleId="TitleBorder">
    <w:name w:val="TitleBorder"/>
    <w:basedOn w:val="Normal"/>
    <w:uiPriority w:val="19"/>
    <w:qFormat/>
    <w:rsid w:val="00404702"/>
    <w:pPr>
      <w:pBdr>
        <w:bottom w:val="double" w:sz="6" w:space="0" w:color="auto"/>
      </w:pBdr>
      <w:tabs>
        <w:tab w:val="left" w:pos="851"/>
      </w:tabs>
    </w:pPr>
    <w:rPr>
      <w:rFonts w:eastAsia="Times New Roman" w:cs="Times New Roman"/>
      <w:sz w:val="20"/>
      <w:szCs w:val="20"/>
    </w:rPr>
  </w:style>
  <w:style w:type="paragraph" w:styleId="NoSpacing">
    <w:name w:val="No Spacing"/>
    <w:uiPriority w:val="20"/>
    <w:rsid w:val="00E0050C"/>
    <w:pPr>
      <w:widowControl w:val="0"/>
    </w:pPr>
    <w:rPr>
      <w:rFonts w:cstheme="minorBidi"/>
      <w:lang w:val="en-GB"/>
    </w:rPr>
  </w:style>
  <w:style w:type="paragraph" w:styleId="Subtitle">
    <w:name w:val="Subtitle"/>
    <w:basedOn w:val="Normal"/>
    <w:next w:val="Normal"/>
    <w:link w:val="SubtitleChar"/>
    <w:uiPriority w:val="11"/>
    <w:rsid w:val="00E2450C"/>
    <w:pPr>
      <w:numPr>
        <w:ilvl w:val="1"/>
      </w:numPr>
      <w:ind w:left="567" w:hanging="567"/>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E2450C"/>
    <w:rPr>
      <w:rFonts w:asciiTheme="majorHAnsi" w:eastAsiaTheme="majorEastAsia" w:hAnsiTheme="majorHAnsi" w:cstheme="majorBidi"/>
      <w:i/>
      <w:iCs/>
      <w:color w:val="4F81BD" w:themeColor="accent1"/>
      <w:spacing w:val="15"/>
      <w:sz w:val="24"/>
      <w:szCs w:val="24"/>
      <w:lang w:val="en-GB"/>
    </w:rPr>
  </w:style>
  <w:style w:type="character" w:styleId="IntenseEmphasis">
    <w:name w:val="Intense Emphasis"/>
    <w:basedOn w:val="DefaultParagraphFont"/>
    <w:uiPriority w:val="21"/>
    <w:rsid w:val="00DF4A30"/>
    <w:rPr>
      <w:b/>
      <w:bCs/>
      <w:i/>
      <w:iCs/>
      <w:color w:val="4F81BD" w:themeColor="accent1"/>
    </w:rPr>
  </w:style>
  <w:style w:type="paragraph" w:styleId="ListParagraph">
    <w:name w:val="List Paragraph"/>
    <w:basedOn w:val="Normal"/>
    <w:uiPriority w:val="34"/>
    <w:qFormat/>
    <w:rsid w:val="00DF4A30"/>
    <w:pPr>
      <w:ind w:left="720"/>
      <w:contextualSpacing/>
    </w:pPr>
  </w:style>
  <w:style w:type="paragraph" w:styleId="BalloonText">
    <w:name w:val="Balloon Text"/>
    <w:basedOn w:val="Normal"/>
    <w:link w:val="BalloonTextChar"/>
    <w:uiPriority w:val="99"/>
    <w:semiHidden/>
    <w:unhideWhenUsed/>
    <w:rsid w:val="006A54F5"/>
    <w:rPr>
      <w:rFonts w:ascii="Tahoma" w:hAnsi="Tahoma" w:cs="Tahoma"/>
      <w:sz w:val="16"/>
      <w:szCs w:val="16"/>
    </w:rPr>
  </w:style>
  <w:style w:type="character" w:customStyle="1" w:styleId="BalloonTextChar">
    <w:name w:val="Balloon Text Char"/>
    <w:basedOn w:val="DefaultParagraphFont"/>
    <w:link w:val="BalloonText"/>
    <w:uiPriority w:val="99"/>
    <w:semiHidden/>
    <w:rsid w:val="006A54F5"/>
    <w:rPr>
      <w:rFonts w:ascii="Tahoma" w:hAnsi="Tahoma" w:cs="Tahoma"/>
      <w:sz w:val="16"/>
      <w:szCs w:val="16"/>
      <w:lang w:val="en-GB"/>
    </w:rPr>
  </w:style>
  <w:style w:type="character" w:styleId="CommentReference">
    <w:name w:val="annotation reference"/>
    <w:basedOn w:val="DefaultParagraphFont"/>
    <w:uiPriority w:val="99"/>
    <w:semiHidden/>
    <w:unhideWhenUsed/>
    <w:rsid w:val="00032EDE"/>
    <w:rPr>
      <w:sz w:val="16"/>
      <w:szCs w:val="16"/>
    </w:rPr>
  </w:style>
  <w:style w:type="paragraph" w:styleId="CommentText">
    <w:name w:val="annotation text"/>
    <w:basedOn w:val="Normal"/>
    <w:link w:val="CommentTextChar"/>
    <w:uiPriority w:val="99"/>
    <w:semiHidden/>
    <w:unhideWhenUsed/>
    <w:rsid w:val="00032EDE"/>
    <w:rPr>
      <w:sz w:val="20"/>
      <w:szCs w:val="20"/>
    </w:rPr>
  </w:style>
  <w:style w:type="character" w:customStyle="1" w:styleId="CommentTextChar">
    <w:name w:val="Comment Text Char"/>
    <w:basedOn w:val="DefaultParagraphFont"/>
    <w:link w:val="CommentText"/>
    <w:uiPriority w:val="99"/>
    <w:semiHidden/>
    <w:rsid w:val="00032EDE"/>
    <w:rPr>
      <w:rFonts w:cstheme="minorBidi"/>
      <w:sz w:val="20"/>
      <w:szCs w:val="20"/>
      <w:lang w:val="en-GB"/>
    </w:rPr>
  </w:style>
  <w:style w:type="paragraph" w:styleId="CommentSubject">
    <w:name w:val="annotation subject"/>
    <w:basedOn w:val="CommentText"/>
    <w:next w:val="CommentText"/>
    <w:link w:val="CommentSubjectChar"/>
    <w:uiPriority w:val="99"/>
    <w:semiHidden/>
    <w:unhideWhenUsed/>
    <w:rsid w:val="00032EDE"/>
    <w:rPr>
      <w:b/>
      <w:bCs/>
    </w:rPr>
  </w:style>
  <w:style w:type="character" w:customStyle="1" w:styleId="CommentSubjectChar">
    <w:name w:val="Comment Subject Char"/>
    <w:basedOn w:val="CommentTextChar"/>
    <w:link w:val="CommentSubject"/>
    <w:uiPriority w:val="99"/>
    <w:semiHidden/>
    <w:rsid w:val="00032EDE"/>
    <w:rPr>
      <w:rFonts w:cstheme="minorBidi"/>
      <w:b/>
      <w:bCs/>
      <w:sz w:val="20"/>
      <w:szCs w:val="20"/>
      <w:lang w:val="en-GB"/>
    </w:rPr>
  </w:style>
  <w:style w:type="paragraph" w:styleId="PlainText">
    <w:name w:val="Plain Text"/>
    <w:basedOn w:val="Normal"/>
    <w:link w:val="PlainTextChar"/>
    <w:uiPriority w:val="99"/>
    <w:semiHidden/>
    <w:unhideWhenUsed/>
    <w:rsid w:val="00311123"/>
    <w:rPr>
      <w:rFonts w:ascii="Calibri" w:hAnsi="Calibri"/>
      <w:szCs w:val="21"/>
      <w:lang w:val="en-US"/>
    </w:rPr>
  </w:style>
  <w:style w:type="character" w:customStyle="1" w:styleId="PlainTextChar">
    <w:name w:val="Plain Text Char"/>
    <w:basedOn w:val="DefaultParagraphFont"/>
    <w:link w:val="PlainText"/>
    <w:uiPriority w:val="99"/>
    <w:semiHidden/>
    <w:rsid w:val="00311123"/>
    <w:rPr>
      <w:rFonts w:ascii="Calibri" w:hAnsi="Calibri" w:cstheme="minorBidi"/>
      <w:szCs w:val="21"/>
      <w:lang w:val="en-US"/>
    </w:rPr>
  </w:style>
  <w:style w:type="paragraph" w:styleId="BodyText">
    <w:name w:val="Body Text"/>
    <w:basedOn w:val="Normal"/>
    <w:link w:val="BodyTextChar"/>
    <w:uiPriority w:val="99"/>
    <w:semiHidden/>
    <w:unhideWhenUsed/>
    <w:rsid w:val="00311123"/>
    <w:pPr>
      <w:spacing w:after="240"/>
      <w:ind w:firstLine="720"/>
    </w:pPr>
    <w:rPr>
      <w:rFonts w:ascii="Times New Roman" w:hAnsi="Times New Roman" w:cs="Times New Roman"/>
      <w:sz w:val="24"/>
      <w:szCs w:val="24"/>
      <w:lang w:val="en-US"/>
    </w:rPr>
  </w:style>
  <w:style w:type="character" w:customStyle="1" w:styleId="BodyTextChar">
    <w:name w:val="Body Text Char"/>
    <w:basedOn w:val="DefaultParagraphFont"/>
    <w:link w:val="BodyText"/>
    <w:uiPriority w:val="99"/>
    <w:semiHidden/>
    <w:rsid w:val="00311123"/>
    <w:rPr>
      <w:rFonts w:ascii="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0031201">
      <w:bodyDiv w:val="1"/>
      <w:marLeft w:val="0"/>
      <w:marRight w:val="0"/>
      <w:marTop w:val="0"/>
      <w:marBottom w:val="0"/>
      <w:divBdr>
        <w:top w:val="none" w:sz="0" w:space="0" w:color="auto"/>
        <w:left w:val="none" w:sz="0" w:space="0" w:color="auto"/>
        <w:bottom w:val="none" w:sz="0" w:space="0" w:color="auto"/>
        <w:right w:val="none" w:sz="0" w:space="0" w:color="auto"/>
      </w:divBdr>
      <w:divsChild>
        <w:div w:id="119033404">
          <w:marLeft w:val="547"/>
          <w:marRight w:val="0"/>
          <w:marTop w:val="154"/>
          <w:marBottom w:val="0"/>
          <w:divBdr>
            <w:top w:val="none" w:sz="0" w:space="0" w:color="auto"/>
            <w:left w:val="none" w:sz="0" w:space="0" w:color="auto"/>
            <w:bottom w:val="none" w:sz="0" w:space="0" w:color="auto"/>
            <w:right w:val="none" w:sz="0" w:space="0" w:color="auto"/>
          </w:divBdr>
        </w:div>
        <w:div w:id="767654508">
          <w:marLeft w:val="547"/>
          <w:marRight w:val="0"/>
          <w:marTop w:val="154"/>
          <w:marBottom w:val="0"/>
          <w:divBdr>
            <w:top w:val="none" w:sz="0" w:space="0" w:color="auto"/>
            <w:left w:val="none" w:sz="0" w:space="0" w:color="auto"/>
            <w:bottom w:val="none" w:sz="0" w:space="0" w:color="auto"/>
            <w:right w:val="none" w:sz="0" w:space="0" w:color="auto"/>
          </w:divBdr>
        </w:div>
        <w:div w:id="1288319285">
          <w:marLeft w:val="547"/>
          <w:marRight w:val="0"/>
          <w:marTop w:val="154"/>
          <w:marBottom w:val="0"/>
          <w:divBdr>
            <w:top w:val="none" w:sz="0" w:space="0" w:color="auto"/>
            <w:left w:val="none" w:sz="0" w:space="0" w:color="auto"/>
            <w:bottom w:val="none" w:sz="0" w:space="0" w:color="auto"/>
            <w:right w:val="none" w:sz="0" w:space="0" w:color="auto"/>
          </w:divBdr>
        </w:div>
        <w:div w:id="707802723">
          <w:marLeft w:val="547"/>
          <w:marRight w:val="0"/>
          <w:marTop w:val="154"/>
          <w:marBottom w:val="0"/>
          <w:divBdr>
            <w:top w:val="none" w:sz="0" w:space="0" w:color="auto"/>
            <w:left w:val="none" w:sz="0" w:space="0" w:color="auto"/>
            <w:bottom w:val="none" w:sz="0" w:space="0" w:color="auto"/>
            <w:right w:val="none" w:sz="0" w:space="0" w:color="auto"/>
          </w:divBdr>
        </w:div>
        <w:div w:id="1381398280">
          <w:marLeft w:val="547"/>
          <w:marRight w:val="0"/>
          <w:marTop w:val="154"/>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77F88B-DB9D-42A9-97AD-D8E6681CB7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857</Words>
  <Characters>4891</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Foodstandards</Company>
  <LinksUpToDate>false</LinksUpToDate>
  <CharactersWithSpaces>5737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tengdl</dc:creator>
  <cp:lastModifiedBy>Megan Crowe</cp:lastModifiedBy>
  <cp:revision>2</cp:revision>
  <dcterms:created xsi:type="dcterms:W3CDTF">2014-09-05T18:04:00Z</dcterms:created>
  <dcterms:modified xsi:type="dcterms:W3CDTF">2014-09-05T18:04:00Z</dcterms:modified>
</cp:coreProperties>
</file>